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9"/>
        <w:gridCol w:w="6871"/>
      </w:tblGrid>
      <w:tr w:rsidR="004339EE" w:rsidRPr="006437FB" w:rsidTr="006437FB">
        <w:tc>
          <w:tcPr>
            <w:tcW w:w="2237" w:type="dxa"/>
            <w:shd w:val="pct20" w:color="auto" w:fill="auto"/>
          </w:tcPr>
          <w:p w:rsidR="004339EE" w:rsidRPr="006A4A7E" w:rsidRDefault="00CC62ED" w:rsidP="006A4A7E">
            <w:pPr>
              <w:spacing w:after="0" w:line="240" w:lineRule="auto"/>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40.5pt">
                  <v:imagedata r:id="rId7" o:title=""/>
                </v:shape>
              </w:pict>
            </w:r>
          </w:p>
        </w:tc>
        <w:tc>
          <w:tcPr>
            <w:tcW w:w="6483" w:type="dxa"/>
            <w:shd w:val="pct20" w:color="auto" w:fill="auto"/>
          </w:tcPr>
          <w:p w:rsidR="004339EE" w:rsidRPr="006A4A7E" w:rsidRDefault="004339EE" w:rsidP="006A4A7E">
            <w:pPr>
              <w:spacing w:after="0" w:line="240" w:lineRule="auto"/>
              <w:jc w:val="center"/>
              <w:rPr>
                <w:sz w:val="40"/>
                <w:szCs w:val="40"/>
                <w:lang w:val="en-US"/>
              </w:rPr>
            </w:pPr>
            <w:r w:rsidRPr="006A4A7E">
              <w:rPr>
                <w:sz w:val="40"/>
                <w:szCs w:val="40"/>
                <w:lang w:val="en-US"/>
              </w:rPr>
              <w:t>Atelier for STE(A)M project.</w:t>
            </w:r>
          </w:p>
        </w:tc>
      </w:tr>
      <w:tr w:rsidR="004339EE" w:rsidRPr="006A4A7E" w:rsidTr="006437FB">
        <w:tc>
          <w:tcPr>
            <w:tcW w:w="2237" w:type="dxa"/>
            <w:shd w:val="clear" w:color="auto" w:fill="auto"/>
          </w:tcPr>
          <w:p w:rsidR="004339EE" w:rsidRPr="006A4A7E" w:rsidRDefault="004339EE" w:rsidP="006A4A7E">
            <w:pPr>
              <w:spacing w:after="0" w:line="240" w:lineRule="auto"/>
              <w:rPr>
                <w:lang w:val="en-US"/>
              </w:rPr>
            </w:pPr>
            <w:r w:rsidRPr="006A4A7E">
              <w:rPr>
                <w:lang w:val="en-US"/>
              </w:rPr>
              <w:t>Title</w:t>
            </w:r>
          </w:p>
        </w:tc>
        <w:tc>
          <w:tcPr>
            <w:tcW w:w="6483" w:type="dxa"/>
            <w:shd w:val="clear" w:color="auto" w:fill="auto"/>
          </w:tcPr>
          <w:p w:rsidR="004339EE" w:rsidRPr="002C0F93" w:rsidRDefault="00907C08" w:rsidP="006A4A7E">
            <w:pPr>
              <w:spacing w:after="0" w:line="240" w:lineRule="auto"/>
              <w:rPr>
                <w:lang w:val="en-US"/>
              </w:rPr>
            </w:pPr>
            <w:r>
              <w:rPr>
                <w:lang w:val="en-US"/>
              </w:rPr>
              <w:t>Odour Research</w:t>
            </w:r>
          </w:p>
          <w:p w:rsidR="004339EE" w:rsidRPr="006A4A7E" w:rsidRDefault="004339EE" w:rsidP="006A4A7E">
            <w:pPr>
              <w:spacing w:after="0" w:line="240" w:lineRule="auto"/>
              <w:rPr>
                <w:lang w:val="en-US"/>
              </w:rPr>
            </w:pPr>
          </w:p>
        </w:tc>
      </w:tr>
      <w:tr w:rsidR="004339EE" w:rsidRPr="006437FB" w:rsidTr="006437FB">
        <w:tc>
          <w:tcPr>
            <w:tcW w:w="2237" w:type="dxa"/>
            <w:shd w:val="clear" w:color="auto" w:fill="auto"/>
          </w:tcPr>
          <w:p w:rsidR="004339EE" w:rsidRPr="006A4A7E" w:rsidRDefault="004339EE" w:rsidP="006A4A7E">
            <w:pPr>
              <w:spacing w:after="0" w:line="240" w:lineRule="auto"/>
              <w:rPr>
                <w:lang w:val="en-US"/>
              </w:rPr>
            </w:pPr>
            <w:r w:rsidRPr="006A4A7E">
              <w:rPr>
                <w:lang w:val="en-US"/>
              </w:rPr>
              <w:t xml:space="preserve">Content knowledge </w:t>
            </w:r>
          </w:p>
        </w:tc>
        <w:tc>
          <w:tcPr>
            <w:tcW w:w="6483" w:type="dxa"/>
            <w:shd w:val="clear" w:color="auto" w:fill="auto"/>
          </w:tcPr>
          <w:p w:rsidR="00907C08" w:rsidRPr="006437FB" w:rsidRDefault="006437FB" w:rsidP="006A4A7E">
            <w:pPr>
              <w:spacing w:after="0" w:line="240" w:lineRule="auto"/>
              <w:rPr>
                <w:lang w:val="en-US"/>
              </w:rPr>
            </w:pPr>
            <w:r>
              <w:rPr>
                <w:rStyle w:val="tlid-translation"/>
                <w:lang/>
              </w:rPr>
              <w:t>The smells. The sense of smell.</w:t>
            </w:r>
            <w:r>
              <w:rPr>
                <w:lang/>
              </w:rPr>
              <w:br/>
            </w:r>
            <w:r>
              <w:rPr>
                <w:rStyle w:val="tlid-translation"/>
                <w:lang/>
              </w:rPr>
              <w:t>Odoriferous pollution.</w:t>
            </w:r>
            <w:r>
              <w:rPr>
                <w:lang/>
              </w:rPr>
              <w:br/>
            </w:r>
            <w:r>
              <w:rPr>
                <w:rStyle w:val="tlid-translation"/>
                <w:lang/>
              </w:rPr>
              <w:t>Characterization of odors.</w:t>
            </w:r>
          </w:p>
        </w:tc>
      </w:tr>
      <w:tr w:rsidR="004339EE" w:rsidRPr="006437FB" w:rsidTr="006437FB">
        <w:tc>
          <w:tcPr>
            <w:tcW w:w="2237" w:type="dxa"/>
            <w:shd w:val="clear" w:color="auto" w:fill="auto"/>
          </w:tcPr>
          <w:p w:rsidR="004339EE" w:rsidRPr="006A4A7E" w:rsidRDefault="004339EE" w:rsidP="006A4A7E">
            <w:pPr>
              <w:spacing w:after="0" w:line="240" w:lineRule="auto"/>
              <w:rPr>
                <w:lang w:val="en-US"/>
              </w:rPr>
            </w:pPr>
            <w:r w:rsidRPr="006A4A7E">
              <w:rPr>
                <w:lang w:val="en-US"/>
              </w:rPr>
              <w:t>Methodology</w:t>
            </w:r>
          </w:p>
        </w:tc>
        <w:tc>
          <w:tcPr>
            <w:tcW w:w="6483" w:type="dxa"/>
            <w:shd w:val="clear" w:color="auto" w:fill="auto"/>
          </w:tcPr>
          <w:p w:rsidR="004339EE" w:rsidRPr="006437FB" w:rsidRDefault="006437FB" w:rsidP="002C0F93">
            <w:pPr>
              <w:pBdr>
                <w:top w:val="nil"/>
                <w:left w:val="nil"/>
                <w:bottom w:val="nil"/>
                <w:right w:val="nil"/>
                <w:between w:val="nil"/>
              </w:pBdr>
              <w:spacing w:after="0" w:line="240" w:lineRule="auto"/>
              <w:rPr>
                <w:lang w:val="en-US"/>
              </w:rPr>
            </w:pPr>
            <w:r>
              <w:rPr>
                <w:rStyle w:val="tlid-translation"/>
                <w:lang/>
              </w:rPr>
              <w:t>Project-based learning</w:t>
            </w:r>
            <w:r w:rsidR="004B33F1">
              <w:rPr>
                <w:rStyle w:val="tlid-translation"/>
                <w:lang/>
              </w:rPr>
              <w:t>,</w:t>
            </w:r>
            <w:r>
              <w:rPr>
                <w:rStyle w:val="tlid-translation"/>
                <w:lang/>
              </w:rPr>
              <w:t xml:space="preserve"> Team work.</w:t>
            </w:r>
          </w:p>
        </w:tc>
      </w:tr>
      <w:tr w:rsidR="004339EE" w:rsidRPr="006A4A7E" w:rsidTr="006437FB">
        <w:tc>
          <w:tcPr>
            <w:tcW w:w="2237" w:type="dxa"/>
            <w:shd w:val="clear" w:color="auto" w:fill="auto"/>
          </w:tcPr>
          <w:p w:rsidR="004339EE" w:rsidRPr="006A4A7E" w:rsidRDefault="004339EE" w:rsidP="006A4A7E">
            <w:pPr>
              <w:spacing w:after="0" w:line="240" w:lineRule="auto"/>
              <w:rPr>
                <w:lang w:val="en-US"/>
              </w:rPr>
            </w:pPr>
            <w:r w:rsidRPr="006A4A7E">
              <w:rPr>
                <w:lang w:val="en-US"/>
              </w:rPr>
              <w:t>Technology</w:t>
            </w:r>
          </w:p>
        </w:tc>
        <w:tc>
          <w:tcPr>
            <w:tcW w:w="6483" w:type="dxa"/>
            <w:shd w:val="clear" w:color="auto" w:fill="auto"/>
          </w:tcPr>
          <w:p w:rsidR="004339EE" w:rsidRDefault="00907C08" w:rsidP="006A4A7E">
            <w:pPr>
              <w:spacing w:after="0" w:line="240" w:lineRule="auto"/>
              <w:rPr>
                <w:lang w:val="en-US"/>
              </w:rPr>
            </w:pPr>
            <w:r>
              <w:rPr>
                <w:lang w:val="en-US"/>
              </w:rPr>
              <w:t>App OdourCollect</w:t>
            </w:r>
            <w:r w:rsidR="002724A3">
              <w:rPr>
                <w:lang w:val="en-US"/>
              </w:rPr>
              <w:t xml:space="preserve">: </w:t>
            </w:r>
            <w:hyperlink r:id="rId8" w:history="1">
              <w:r w:rsidR="002724A3" w:rsidRPr="00DC06B6">
                <w:rPr>
                  <w:rStyle w:val="Hipervnculo"/>
                  <w:lang w:val="en-US"/>
                </w:rPr>
                <w:t>https://play.google.com/store/a</w:t>
              </w:r>
              <w:r w:rsidR="002724A3" w:rsidRPr="00DC06B6">
                <w:rPr>
                  <w:rStyle w:val="Hipervnculo"/>
                  <w:lang w:val="en-US"/>
                </w:rPr>
                <w:t>p</w:t>
              </w:r>
              <w:r w:rsidR="002724A3" w:rsidRPr="00DC06B6">
                <w:rPr>
                  <w:rStyle w:val="Hipervnculo"/>
                  <w:lang w:val="en-US"/>
                </w:rPr>
                <w:t>ps/details?id=es.nobone.manchesterwebapp&amp;hl=en_US</w:t>
              </w:r>
            </w:hyperlink>
          </w:p>
          <w:p w:rsidR="004339EE" w:rsidRPr="00907C08" w:rsidRDefault="006437FB" w:rsidP="006A4A7E">
            <w:pPr>
              <w:spacing w:after="0" w:line="240" w:lineRule="auto"/>
            </w:pPr>
            <w:r>
              <w:rPr>
                <w:rStyle w:val="tlid-translation"/>
                <w:lang/>
              </w:rPr>
              <w:t>PC / Internet</w:t>
            </w:r>
            <w:r>
              <w:rPr>
                <w:lang/>
              </w:rPr>
              <w:br/>
            </w:r>
            <w:r>
              <w:rPr>
                <w:rStyle w:val="tlid-translation"/>
                <w:lang/>
              </w:rPr>
              <w:t>Video camera</w:t>
            </w:r>
            <w:r>
              <w:rPr>
                <w:lang/>
              </w:rPr>
              <w:br/>
            </w:r>
            <w:r>
              <w:rPr>
                <w:rStyle w:val="tlid-translation"/>
                <w:lang/>
              </w:rPr>
              <w:t>Video editor software</w:t>
            </w:r>
            <w:r>
              <w:rPr>
                <w:lang/>
              </w:rPr>
              <w:br/>
            </w:r>
            <w:r>
              <w:rPr>
                <w:rStyle w:val="tlid-translation"/>
                <w:lang/>
              </w:rPr>
              <w:t>Mobile phone</w:t>
            </w:r>
          </w:p>
        </w:tc>
      </w:tr>
      <w:tr w:rsidR="004339EE" w:rsidRPr="006A4A7E" w:rsidTr="006437FB">
        <w:tc>
          <w:tcPr>
            <w:tcW w:w="2237" w:type="dxa"/>
            <w:shd w:val="clear" w:color="auto" w:fill="auto"/>
          </w:tcPr>
          <w:p w:rsidR="004339EE" w:rsidRPr="006A4A7E" w:rsidRDefault="004339EE" w:rsidP="006A4A7E">
            <w:pPr>
              <w:spacing w:after="0" w:line="240" w:lineRule="auto"/>
              <w:rPr>
                <w:lang w:val="en-US"/>
              </w:rPr>
            </w:pPr>
            <w:r w:rsidRPr="006A4A7E">
              <w:rPr>
                <w:lang w:val="en-US"/>
              </w:rPr>
              <w:t>Duration</w:t>
            </w:r>
          </w:p>
        </w:tc>
        <w:tc>
          <w:tcPr>
            <w:tcW w:w="6483" w:type="dxa"/>
            <w:shd w:val="clear" w:color="auto" w:fill="auto"/>
          </w:tcPr>
          <w:p w:rsidR="004339EE" w:rsidRPr="006A4A7E" w:rsidRDefault="004339EE" w:rsidP="006A4A7E">
            <w:pPr>
              <w:spacing w:after="0" w:line="240" w:lineRule="auto"/>
              <w:rPr>
                <w:lang w:val="en-US"/>
              </w:rPr>
            </w:pPr>
          </w:p>
          <w:p w:rsidR="004E34C0" w:rsidRPr="006A4A7E" w:rsidRDefault="006437FB" w:rsidP="006A4A7E">
            <w:pPr>
              <w:spacing w:after="0" w:line="240" w:lineRule="auto"/>
              <w:rPr>
                <w:lang w:val="en-US"/>
              </w:rPr>
            </w:pPr>
            <w:r>
              <w:rPr>
                <w:rStyle w:val="tlid-translation"/>
                <w:lang/>
              </w:rPr>
              <w:t>8 sessions (50 minutes per session).</w:t>
            </w:r>
          </w:p>
        </w:tc>
      </w:tr>
      <w:tr w:rsidR="004339EE" w:rsidRPr="006A4A7E" w:rsidTr="006437FB">
        <w:tc>
          <w:tcPr>
            <w:tcW w:w="2237" w:type="dxa"/>
            <w:shd w:val="clear" w:color="auto" w:fill="auto"/>
          </w:tcPr>
          <w:p w:rsidR="004339EE" w:rsidRPr="006A4A7E" w:rsidRDefault="004339EE" w:rsidP="006A4A7E">
            <w:pPr>
              <w:spacing w:after="0" w:line="240" w:lineRule="auto"/>
              <w:rPr>
                <w:lang w:val="en-US"/>
              </w:rPr>
            </w:pPr>
            <w:r w:rsidRPr="006A4A7E">
              <w:rPr>
                <w:lang w:val="en-US"/>
              </w:rPr>
              <w:t>Target group (age, course)</w:t>
            </w:r>
          </w:p>
        </w:tc>
        <w:tc>
          <w:tcPr>
            <w:tcW w:w="6483" w:type="dxa"/>
            <w:shd w:val="clear" w:color="auto" w:fill="auto"/>
          </w:tcPr>
          <w:p w:rsidR="004339EE" w:rsidRPr="002C0F93" w:rsidRDefault="006437FB" w:rsidP="006A4A7E">
            <w:pPr>
              <w:spacing w:after="0" w:line="240" w:lineRule="auto"/>
              <w:rPr>
                <w:lang w:val="en-US"/>
              </w:rPr>
            </w:pPr>
            <w:r>
              <w:rPr>
                <w:rStyle w:val="tlid-translation"/>
                <w:lang/>
              </w:rPr>
              <w:t>15-16 years (4th Secondary)</w:t>
            </w:r>
          </w:p>
        </w:tc>
      </w:tr>
      <w:tr w:rsidR="004339EE" w:rsidRPr="006437FB" w:rsidTr="006437FB">
        <w:tc>
          <w:tcPr>
            <w:tcW w:w="2237" w:type="dxa"/>
            <w:shd w:val="clear" w:color="auto" w:fill="auto"/>
          </w:tcPr>
          <w:p w:rsidR="004339EE" w:rsidRPr="006A4A7E" w:rsidRDefault="004339EE" w:rsidP="006A4A7E">
            <w:pPr>
              <w:spacing w:after="0" w:line="240" w:lineRule="auto"/>
              <w:rPr>
                <w:lang w:val="en-US"/>
              </w:rPr>
            </w:pPr>
            <w:r w:rsidRPr="006A4A7E">
              <w:rPr>
                <w:lang w:val="en-US"/>
              </w:rPr>
              <w:t>Resources</w:t>
            </w:r>
          </w:p>
        </w:tc>
        <w:tc>
          <w:tcPr>
            <w:tcW w:w="6483" w:type="dxa"/>
            <w:shd w:val="clear" w:color="auto" w:fill="auto"/>
          </w:tcPr>
          <w:p w:rsidR="006437FB" w:rsidRPr="006437FB" w:rsidRDefault="006437FB" w:rsidP="006437FB">
            <w:pPr>
              <w:spacing w:after="0" w:line="240" w:lineRule="auto"/>
              <w:rPr>
                <w:lang w:val="en-US"/>
              </w:rPr>
            </w:pPr>
            <w:r w:rsidRPr="006437FB">
              <w:rPr>
                <w:lang w:val="en-US"/>
              </w:rPr>
              <w:t>The main source was the Odour Collect Didactic Unit:</w:t>
            </w:r>
          </w:p>
          <w:p w:rsidR="00907C08" w:rsidRPr="006437FB" w:rsidRDefault="006437FB" w:rsidP="006437FB">
            <w:pPr>
              <w:numPr>
                <w:ilvl w:val="0"/>
                <w:numId w:val="3"/>
              </w:numPr>
              <w:spacing w:after="0" w:line="240" w:lineRule="auto"/>
              <w:rPr>
                <w:lang w:val="en-US"/>
              </w:rPr>
            </w:pPr>
            <w:r w:rsidRPr="006437FB">
              <w:rPr>
                <w:lang w:val="en-US"/>
              </w:rPr>
              <w:t>Odourcollect Didactic Unit, accessible in</w:t>
            </w:r>
            <w:r w:rsidR="00907C08" w:rsidRPr="006437FB">
              <w:rPr>
                <w:lang w:val="en-US"/>
              </w:rPr>
              <w:t>: https://ciencia-ciudadana</w:t>
            </w:r>
            <w:r w:rsidR="00907C08" w:rsidRPr="006437FB">
              <w:rPr>
                <w:u w:val="single"/>
                <w:lang w:val="en-US"/>
              </w:rPr>
              <w:t>.</w:t>
            </w:r>
            <w:r w:rsidR="00907C08" w:rsidRPr="006437FB">
              <w:rPr>
                <w:lang w:val="en-US"/>
              </w:rPr>
              <w:t>es</w:t>
            </w:r>
            <w:r w:rsidR="00907C08" w:rsidRPr="006437FB">
              <w:rPr>
                <w:u w:val="single"/>
                <w:lang w:val="en-US"/>
              </w:rPr>
              <w:t>/</w:t>
            </w:r>
            <w:r w:rsidR="00907C08" w:rsidRPr="006437FB">
              <w:rPr>
                <w:lang w:val="en-US"/>
              </w:rPr>
              <w:t>disponible-la-unidad-didactica-ciencia-ciudadana-para-monitorizar-la-contaminacion-odorifera/</w:t>
            </w:r>
          </w:p>
          <w:p w:rsidR="00907C08" w:rsidRPr="00907C08" w:rsidRDefault="006437FB" w:rsidP="00907C08">
            <w:pPr>
              <w:spacing w:after="0" w:line="240" w:lineRule="auto"/>
            </w:pPr>
            <w:r w:rsidRPr="006437FB">
              <w:t>Othersourcesconsulted</w:t>
            </w:r>
            <w:r w:rsidR="00907C08" w:rsidRPr="00907C08">
              <w:t>:</w:t>
            </w:r>
          </w:p>
          <w:p w:rsidR="00907C08" w:rsidRPr="006437FB" w:rsidRDefault="006437FB" w:rsidP="00907C08">
            <w:pPr>
              <w:numPr>
                <w:ilvl w:val="0"/>
                <w:numId w:val="2"/>
              </w:numPr>
              <w:spacing w:after="0" w:line="240" w:lineRule="auto"/>
              <w:rPr>
                <w:lang w:val="en-US"/>
              </w:rPr>
            </w:pPr>
            <w:r>
              <w:rPr>
                <w:rStyle w:val="tlid-translation"/>
                <w:lang/>
              </w:rPr>
              <w:t>Odoriferous pollution. AEC</w:t>
            </w:r>
            <w:r w:rsidR="00907C08" w:rsidRPr="006437FB">
              <w:rPr>
                <w:lang w:val="en-US"/>
              </w:rPr>
              <w:t>. https://www.aec.es/web/guest/centro-conocimiento/contaminacion-odorifera</w:t>
            </w:r>
          </w:p>
          <w:p w:rsidR="00907C08" w:rsidRPr="006437FB" w:rsidRDefault="006437FB" w:rsidP="00907C08">
            <w:pPr>
              <w:numPr>
                <w:ilvl w:val="0"/>
                <w:numId w:val="2"/>
              </w:numPr>
              <w:spacing w:after="0" w:line="240" w:lineRule="auto"/>
              <w:rPr>
                <w:lang w:val="en-US"/>
              </w:rPr>
            </w:pPr>
            <w:r>
              <w:rPr>
                <w:rStyle w:val="tlid-translation"/>
                <w:lang/>
              </w:rPr>
              <w:t>Odoriferous pollution. Department of Territory and Sustainability</w:t>
            </w:r>
            <w:r w:rsidR="00907C08" w:rsidRPr="006437FB">
              <w:rPr>
                <w:lang w:val="en-US"/>
              </w:rPr>
              <w:t>. http://mediambient.gencat.cat/es/05_ambits_dactuacio/atmosfera/contaminacio_odorifera/</w:t>
            </w:r>
          </w:p>
          <w:p w:rsidR="004339EE" w:rsidRPr="006437FB" w:rsidRDefault="004339EE" w:rsidP="006A4A7E">
            <w:pPr>
              <w:spacing w:after="0" w:line="240" w:lineRule="auto"/>
              <w:rPr>
                <w:lang w:val="en-US"/>
              </w:rPr>
            </w:pPr>
          </w:p>
          <w:p w:rsidR="004339EE" w:rsidRPr="006437FB" w:rsidRDefault="004339EE" w:rsidP="006A4A7E">
            <w:pPr>
              <w:spacing w:after="0" w:line="240" w:lineRule="auto"/>
              <w:rPr>
                <w:lang w:val="en-US"/>
              </w:rPr>
            </w:pPr>
          </w:p>
          <w:p w:rsidR="004339EE" w:rsidRPr="006437FB" w:rsidRDefault="004339EE" w:rsidP="006A4A7E">
            <w:pPr>
              <w:spacing w:after="0" w:line="240" w:lineRule="auto"/>
              <w:rPr>
                <w:lang w:val="en-US"/>
              </w:rPr>
            </w:pPr>
          </w:p>
        </w:tc>
      </w:tr>
      <w:tr w:rsidR="004339EE" w:rsidRPr="00907C08" w:rsidTr="006437FB">
        <w:tc>
          <w:tcPr>
            <w:tcW w:w="2237" w:type="dxa"/>
            <w:shd w:val="clear" w:color="auto" w:fill="auto"/>
          </w:tcPr>
          <w:p w:rsidR="002C53EB" w:rsidRDefault="00BD3FC0" w:rsidP="006A4A7E">
            <w:pPr>
              <w:pStyle w:val="Normalny1"/>
              <w:spacing w:line="240" w:lineRule="auto"/>
              <w:rPr>
                <w:rFonts w:ascii="Calibri" w:eastAsia="Calibri" w:hAnsi="Calibri" w:cs="Calibri"/>
                <w:sz w:val="24"/>
                <w:szCs w:val="24"/>
              </w:rPr>
            </w:pPr>
            <w:r w:rsidRPr="006A4A7E">
              <w:rPr>
                <w:rFonts w:ascii="Calibri" w:eastAsia="Calibri" w:hAnsi="Calibri" w:cs="Calibri"/>
                <w:sz w:val="24"/>
                <w:szCs w:val="24"/>
              </w:rPr>
              <w:t>Learning Objectives, Skills and competencies</w:t>
            </w:r>
          </w:p>
          <w:p w:rsidR="00BD3FC0" w:rsidRPr="002C53EB" w:rsidRDefault="002C53EB" w:rsidP="006A4A7E">
            <w:pPr>
              <w:pStyle w:val="Normalny1"/>
              <w:spacing w:line="240" w:lineRule="auto"/>
              <w:rPr>
                <w:rFonts w:ascii="Calibri" w:eastAsia="Calibri" w:hAnsi="Calibri" w:cs="Calibri"/>
                <w:i/>
                <w:color w:val="FF0000"/>
                <w:sz w:val="28"/>
                <w:szCs w:val="24"/>
              </w:rPr>
            </w:pPr>
            <w:r w:rsidRPr="002C53EB">
              <w:rPr>
                <w:rFonts w:ascii="Calibri" w:eastAsia="Calibri" w:hAnsi="Calibri" w:cs="Calibri"/>
                <w:b/>
                <w:i/>
                <w:color w:val="FF0000"/>
                <w:sz w:val="28"/>
                <w:szCs w:val="24"/>
              </w:rPr>
              <w:t xml:space="preserve">(aims to </w:t>
            </w:r>
            <w:r w:rsidR="003615B5">
              <w:rPr>
                <w:rFonts w:ascii="Calibri" w:eastAsia="Calibri" w:hAnsi="Calibri" w:cs="Calibri"/>
                <w:b/>
                <w:i/>
                <w:color w:val="FF0000"/>
                <w:sz w:val="28"/>
                <w:szCs w:val="24"/>
              </w:rPr>
              <w:t>b</w:t>
            </w:r>
            <w:r w:rsidRPr="002C53EB">
              <w:rPr>
                <w:rFonts w:ascii="Calibri" w:eastAsia="Calibri" w:hAnsi="Calibri" w:cs="Calibri"/>
                <w:b/>
                <w:i/>
                <w:color w:val="FF0000"/>
                <w:sz w:val="28"/>
                <w:szCs w:val="24"/>
              </w:rPr>
              <w:t>e accomplished)</w:t>
            </w:r>
          </w:p>
          <w:p w:rsidR="004339EE" w:rsidRPr="006A4A7E" w:rsidRDefault="004339EE" w:rsidP="006A4A7E">
            <w:pPr>
              <w:spacing w:after="0" w:line="240" w:lineRule="auto"/>
              <w:rPr>
                <w:lang w:val="en-US"/>
              </w:rPr>
            </w:pPr>
          </w:p>
        </w:tc>
        <w:tc>
          <w:tcPr>
            <w:tcW w:w="6483" w:type="dxa"/>
            <w:shd w:val="clear" w:color="auto" w:fill="auto"/>
          </w:tcPr>
          <w:p w:rsidR="00907C08" w:rsidRPr="00907C08" w:rsidRDefault="006437FB" w:rsidP="002C0F93">
            <w:pPr>
              <w:pBdr>
                <w:top w:val="nil"/>
                <w:left w:val="nil"/>
                <w:bottom w:val="nil"/>
                <w:right w:val="nil"/>
                <w:between w:val="nil"/>
              </w:pBdr>
              <w:spacing w:after="0" w:line="240" w:lineRule="auto"/>
            </w:pPr>
            <w:r>
              <w:rPr>
                <w:rStyle w:val="tlid-translation"/>
                <w:lang/>
              </w:rPr>
              <w:t>That the student understands the importance that the smell plays in our perception of the environment.</w:t>
            </w:r>
            <w:r>
              <w:rPr>
                <w:lang/>
              </w:rPr>
              <w:br/>
            </w:r>
            <w:r>
              <w:rPr>
                <w:rStyle w:val="tlid-translation"/>
                <w:lang/>
              </w:rPr>
              <w:t>That the student knows what is the odoriferous pollution and the main focuses.</w:t>
            </w:r>
            <w:r>
              <w:rPr>
                <w:lang/>
              </w:rPr>
              <w:br/>
            </w:r>
            <w:r>
              <w:rPr>
                <w:rStyle w:val="tlid-translation"/>
                <w:lang/>
              </w:rPr>
              <w:t>That the student uses a mobile application to characterize smells.</w:t>
            </w:r>
            <w:r>
              <w:rPr>
                <w:lang/>
              </w:rPr>
              <w:br/>
            </w:r>
            <w:r>
              <w:rPr>
                <w:rStyle w:val="tlid-translation"/>
                <w:lang/>
              </w:rPr>
              <w:t>That the student uses a mobile application to locate foci of odoriferous pollution.</w:t>
            </w:r>
            <w:r>
              <w:rPr>
                <w:lang/>
              </w:rPr>
              <w:br/>
            </w:r>
            <w:r>
              <w:rPr>
                <w:rStyle w:val="tlid-translation"/>
                <w:lang/>
              </w:rPr>
              <w:t>That the student becomes aware of the impact of human activity on the environment.</w:t>
            </w:r>
            <w:r>
              <w:rPr>
                <w:lang/>
              </w:rPr>
              <w:br/>
            </w:r>
            <w:r>
              <w:rPr>
                <w:rStyle w:val="tlid-translation"/>
                <w:lang/>
              </w:rPr>
              <w:t>That the student carries out an investigation following the appropriate guidelines.</w:t>
            </w:r>
            <w:r>
              <w:rPr>
                <w:lang/>
              </w:rPr>
              <w:br/>
            </w:r>
            <w:r>
              <w:rPr>
                <w:rStyle w:val="tlid-translation"/>
                <w:lang/>
              </w:rPr>
              <w:t>That the students work cooperatively in the resolution of the proposed activities.</w:t>
            </w:r>
            <w:r>
              <w:rPr>
                <w:lang/>
              </w:rPr>
              <w:br/>
            </w:r>
            <w:r>
              <w:rPr>
                <w:rStyle w:val="tlid-translation"/>
                <w:lang/>
              </w:rPr>
              <w:t>Know how to distinguish the relevant information from the non-relevant one.</w:t>
            </w:r>
            <w:r>
              <w:rPr>
                <w:lang/>
              </w:rPr>
              <w:br/>
            </w:r>
            <w:r>
              <w:rPr>
                <w:rStyle w:val="tlid-translation"/>
                <w:lang/>
              </w:rPr>
              <w:t>Learn to learn.</w:t>
            </w:r>
          </w:p>
          <w:p w:rsidR="00BD3FC0" w:rsidRPr="006A4A7E" w:rsidRDefault="00BD3FC0" w:rsidP="002C0F93">
            <w:pPr>
              <w:pBdr>
                <w:top w:val="nil"/>
                <w:left w:val="nil"/>
                <w:bottom w:val="nil"/>
                <w:right w:val="nil"/>
                <w:between w:val="nil"/>
              </w:pBdr>
              <w:spacing w:after="0" w:line="240" w:lineRule="auto"/>
              <w:rPr>
                <w:lang w:val="en-US"/>
              </w:rPr>
            </w:pPr>
          </w:p>
          <w:p w:rsidR="004339EE" w:rsidRPr="006A4A7E" w:rsidRDefault="004339EE" w:rsidP="002C0F93">
            <w:pPr>
              <w:pBdr>
                <w:top w:val="nil"/>
                <w:left w:val="nil"/>
                <w:bottom w:val="nil"/>
                <w:right w:val="nil"/>
                <w:between w:val="nil"/>
              </w:pBdr>
              <w:spacing w:after="0" w:line="240" w:lineRule="auto"/>
              <w:rPr>
                <w:lang w:val="en-US"/>
              </w:rPr>
            </w:pPr>
          </w:p>
          <w:p w:rsidR="004339EE" w:rsidRPr="006A4A7E" w:rsidRDefault="004339EE" w:rsidP="002C0F93">
            <w:pPr>
              <w:pBdr>
                <w:top w:val="nil"/>
                <w:left w:val="nil"/>
                <w:bottom w:val="nil"/>
                <w:right w:val="nil"/>
                <w:between w:val="nil"/>
              </w:pBdr>
              <w:spacing w:after="0" w:line="240" w:lineRule="auto"/>
              <w:rPr>
                <w:lang w:val="en-US"/>
              </w:rPr>
            </w:pPr>
          </w:p>
        </w:tc>
      </w:tr>
      <w:tr w:rsidR="004339EE" w:rsidRPr="006437FB" w:rsidTr="006437FB">
        <w:tc>
          <w:tcPr>
            <w:tcW w:w="2237" w:type="dxa"/>
            <w:shd w:val="clear" w:color="auto" w:fill="auto"/>
          </w:tcPr>
          <w:p w:rsidR="00BD3FC0" w:rsidRPr="006A4A7E" w:rsidRDefault="00BD3FC0" w:rsidP="006A4A7E">
            <w:pPr>
              <w:pStyle w:val="Normalny1"/>
              <w:spacing w:line="240" w:lineRule="auto"/>
              <w:rPr>
                <w:rFonts w:ascii="Calibri" w:eastAsia="Calibri" w:hAnsi="Calibri" w:cs="Calibri"/>
                <w:sz w:val="24"/>
                <w:szCs w:val="24"/>
              </w:rPr>
            </w:pPr>
            <w:r w:rsidRPr="006A4A7E">
              <w:rPr>
                <w:rFonts w:ascii="Calibri" w:eastAsia="Calibri" w:hAnsi="Calibri" w:cs="Calibri"/>
                <w:sz w:val="24"/>
                <w:szCs w:val="24"/>
              </w:rPr>
              <w:lastRenderedPageBreak/>
              <w:t xml:space="preserve">Learner’s Role      </w:t>
            </w:r>
            <w:r w:rsidRPr="006A4A7E">
              <w:rPr>
                <w:rFonts w:ascii="Calibri" w:eastAsia="Calibri" w:hAnsi="Calibri" w:cs="Calibri"/>
                <w:sz w:val="24"/>
                <w:szCs w:val="24"/>
              </w:rPr>
              <w:tab/>
            </w:r>
          </w:p>
          <w:p w:rsidR="004339EE" w:rsidRPr="006A4A7E" w:rsidRDefault="000D4613" w:rsidP="006A4A7E">
            <w:pPr>
              <w:spacing w:after="0" w:line="240" w:lineRule="auto"/>
              <w:rPr>
                <w:lang w:val="en-US"/>
              </w:rPr>
            </w:pPr>
            <w:r w:rsidRPr="006A4A7E">
              <w:rPr>
                <w:lang w:val="en-US"/>
              </w:rPr>
              <w:t>Learning space</w:t>
            </w:r>
          </w:p>
        </w:tc>
        <w:tc>
          <w:tcPr>
            <w:tcW w:w="6483" w:type="dxa"/>
            <w:shd w:val="clear" w:color="auto" w:fill="auto"/>
          </w:tcPr>
          <w:p w:rsidR="004339EE" w:rsidRPr="006437FB" w:rsidRDefault="004339EE" w:rsidP="006A4A7E">
            <w:pPr>
              <w:spacing w:after="0" w:line="240" w:lineRule="auto"/>
              <w:rPr>
                <w:lang w:val="en-US"/>
              </w:rPr>
            </w:pPr>
          </w:p>
          <w:p w:rsidR="004339EE" w:rsidRPr="006437FB" w:rsidRDefault="006437FB" w:rsidP="006A4A7E">
            <w:pPr>
              <w:spacing w:after="0" w:line="240" w:lineRule="auto"/>
              <w:rPr>
                <w:lang w:val="en-US"/>
              </w:rPr>
            </w:pPr>
            <w:r>
              <w:rPr>
                <w:rStyle w:val="tlid-translation"/>
                <w:lang/>
              </w:rPr>
              <w:t>In this case, a single team was formed in which the 9 students taking the course participated. It was named:</w:t>
            </w:r>
            <w:r>
              <w:rPr>
                <w:lang/>
              </w:rPr>
              <w:br/>
            </w:r>
            <w:r>
              <w:rPr>
                <w:rStyle w:val="tlid-translation"/>
                <w:lang/>
              </w:rPr>
              <w:t>Coordinator: coordinates and encourages team work. It is a reference for work organization and communication with the teacher.</w:t>
            </w:r>
            <w:r>
              <w:rPr>
                <w:lang/>
              </w:rPr>
              <w:br/>
            </w:r>
            <w:r>
              <w:rPr>
                <w:rStyle w:val="tlid-translation"/>
                <w:lang/>
              </w:rPr>
              <w:t>Secretary: collects notes on the minutes and prepares reports that must be presented to the teacher.</w:t>
            </w:r>
            <w:r>
              <w:rPr>
                <w:lang/>
              </w:rPr>
              <w:br/>
            </w:r>
            <w:r>
              <w:rPr>
                <w:rStyle w:val="tlid-translation"/>
                <w:lang/>
              </w:rPr>
              <w:t>The tasks were defined and distributed among the group's components.</w:t>
            </w:r>
            <w:r>
              <w:rPr>
                <w:lang/>
              </w:rPr>
              <w:br/>
            </w:r>
            <w:r>
              <w:rPr>
                <w:rStyle w:val="tlid-translation"/>
                <w:lang/>
              </w:rPr>
              <w:t>We worked in the classroom and in the computer classroom.</w:t>
            </w:r>
            <w:r>
              <w:rPr>
                <w:lang/>
              </w:rPr>
              <w:br/>
            </w:r>
            <w:r>
              <w:rPr>
                <w:rStyle w:val="tlid-translation"/>
                <w:lang/>
              </w:rPr>
              <w:t>The students did field activities to locate foci of odoriferous pollution in the city.</w:t>
            </w:r>
          </w:p>
          <w:p w:rsidR="004339EE" w:rsidRPr="006437FB" w:rsidRDefault="004339EE" w:rsidP="006A4A7E">
            <w:pPr>
              <w:spacing w:after="0" w:line="240" w:lineRule="auto"/>
              <w:rPr>
                <w:lang w:val="en-US"/>
              </w:rPr>
            </w:pPr>
          </w:p>
        </w:tc>
      </w:tr>
      <w:tr w:rsidR="004339EE" w:rsidRPr="006437FB" w:rsidTr="006437FB">
        <w:tc>
          <w:tcPr>
            <w:tcW w:w="2237" w:type="dxa"/>
            <w:shd w:val="clear" w:color="auto" w:fill="auto"/>
          </w:tcPr>
          <w:p w:rsidR="004339EE" w:rsidRPr="006A4A7E" w:rsidRDefault="004339EE" w:rsidP="006A4A7E">
            <w:pPr>
              <w:spacing w:after="0" w:line="240" w:lineRule="auto"/>
              <w:rPr>
                <w:lang w:val="en-US"/>
              </w:rPr>
            </w:pPr>
            <w:r w:rsidRPr="006A4A7E">
              <w:rPr>
                <w:lang w:val="en-US"/>
              </w:rPr>
              <w:t>Description</w:t>
            </w:r>
            <w:r w:rsidR="002C53EB" w:rsidRPr="002C53EB">
              <w:rPr>
                <w:b/>
                <w:color w:val="FF0000"/>
                <w:lang w:val="en-US"/>
              </w:rPr>
              <w:t>(of every lesson)</w:t>
            </w:r>
          </w:p>
          <w:p w:rsidR="006A4A7E" w:rsidRPr="006A4A7E" w:rsidRDefault="006A4A7E" w:rsidP="006A4A7E">
            <w:pPr>
              <w:pStyle w:val="Normalny1"/>
              <w:spacing w:after="200" w:line="240" w:lineRule="auto"/>
              <w:rPr>
                <w:rFonts w:ascii="Calibri" w:eastAsia="Calibri" w:hAnsi="Calibri" w:cs="Calibri"/>
                <w:color w:val="FFFFFF"/>
                <w:sz w:val="24"/>
                <w:szCs w:val="24"/>
                <w:shd w:val="clear" w:color="auto" w:fill="EF7203"/>
              </w:rPr>
            </w:pPr>
            <w:r w:rsidRPr="006A4A7E">
              <w:rPr>
                <w:rFonts w:ascii="Calibri" w:eastAsia="Calibri" w:hAnsi="Calibri" w:cs="Calibri"/>
                <w:color w:val="FFFFFF"/>
                <w:sz w:val="24"/>
                <w:szCs w:val="24"/>
                <w:shd w:val="clear" w:color="auto" w:fill="37B98B"/>
              </w:rPr>
              <w:t>Scenario Narrative</w:t>
            </w:r>
          </w:p>
          <w:p w:rsidR="002C53EB" w:rsidRPr="006A4A7E" w:rsidRDefault="002C53EB" w:rsidP="004B33F1">
            <w:pPr>
              <w:spacing w:after="0" w:line="240" w:lineRule="auto"/>
              <w:rPr>
                <w:lang w:val="en-US"/>
              </w:rPr>
            </w:pPr>
          </w:p>
        </w:tc>
        <w:tc>
          <w:tcPr>
            <w:tcW w:w="6483" w:type="dxa"/>
            <w:shd w:val="clear" w:color="auto" w:fill="auto"/>
          </w:tcPr>
          <w:p w:rsidR="004339EE" w:rsidRPr="006A4A7E" w:rsidRDefault="004339EE" w:rsidP="006A4A7E">
            <w:pPr>
              <w:spacing w:after="0" w:line="240" w:lineRule="auto"/>
              <w:rPr>
                <w:lang w:val="en-US"/>
              </w:rPr>
            </w:pPr>
          </w:p>
          <w:p w:rsidR="004339EE" w:rsidRPr="006437FB" w:rsidRDefault="006437FB" w:rsidP="006A4A7E">
            <w:pPr>
              <w:spacing w:after="0" w:line="240" w:lineRule="auto"/>
              <w:rPr>
                <w:lang w:val="en-US"/>
              </w:rPr>
            </w:pPr>
            <w:r>
              <w:rPr>
                <w:rStyle w:val="tlid-translation"/>
                <w:lang/>
              </w:rPr>
              <w:t>Step 1. We form a team and appoint a coordinator and a secretary.</w:t>
            </w:r>
            <w:r>
              <w:rPr>
                <w:lang/>
              </w:rPr>
              <w:br/>
            </w:r>
            <w:r>
              <w:rPr>
                <w:rStyle w:val="tlid-translation"/>
                <w:lang/>
              </w:rPr>
              <w:t>Step 2. We met and discussed what tasks could be done to investigate odors and we shared them among the team members. Subsequently we discussed what disclosure tasks we wanted to do and organized them.</w:t>
            </w:r>
            <w:r>
              <w:rPr>
                <w:lang/>
              </w:rPr>
              <w:br/>
            </w:r>
            <w:r>
              <w:rPr>
                <w:rStyle w:val="tlid-translation"/>
                <w:lang/>
              </w:rPr>
              <w:t>Step 3. For objectives 1 and 2, we are trained using the aforementioned teaching unit and with some explanations from the teacher. From there we learned:</w:t>
            </w:r>
            <w:r>
              <w:rPr>
                <w:lang/>
              </w:rPr>
              <w:br/>
            </w:r>
            <w:r>
              <w:rPr>
                <w:rStyle w:val="tlid-translation"/>
                <w:lang/>
              </w:rPr>
              <w:t>- What is the smell, how it is processed, characteristics of the smell, what is the odoriferous pollution and its importance, etc.</w:t>
            </w:r>
            <w:r>
              <w:rPr>
                <w:lang/>
              </w:rPr>
              <w:br/>
            </w:r>
            <w:r>
              <w:rPr>
                <w:rStyle w:val="tlid-translation"/>
                <w:lang/>
              </w:rPr>
              <w:t>- Use the Odour Collect application to geolocate odors.</w:t>
            </w:r>
            <w:r>
              <w:rPr>
                <w:lang/>
              </w:rPr>
              <w:br/>
            </w:r>
            <w:r>
              <w:rPr>
                <w:rStyle w:val="tlid-translation"/>
                <w:lang/>
              </w:rPr>
              <w:t>Step 4. We traveled through Burgos by bicycle and geolocated different points of odor pollution using the application. In addition, we read the comments of other users.</w:t>
            </w:r>
            <w:r>
              <w:rPr>
                <w:lang/>
              </w:rPr>
              <w:br/>
            </w:r>
            <w:r>
              <w:rPr>
                <w:rStyle w:val="tlid-translation"/>
                <w:lang/>
              </w:rPr>
              <w:t>Step 5. For the objectives 2, 3 and 4, for the data collection we elaborated a test of questions that later we composed in a form of Google (</w:t>
            </w:r>
            <w:hyperlink r:id="rId9" w:history="1">
              <w:r w:rsidRPr="006340CD">
                <w:rPr>
                  <w:rStyle w:val="Hipervnculo"/>
                  <w:lang/>
                </w:rPr>
                <w:t>https://forms.gle/Ursk3tZ3AY2XcmT58</w:t>
              </w:r>
            </w:hyperlink>
            <w:r>
              <w:rPr>
                <w:rStyle w:val="tlid-translation"/>
                <w:lang/>
              </w:rPr>
              <w:t>), in order that it was more comfortable to collect the data directly with our phones and their subsequent treatment.</w:t>
            </w:r>
          </w:p>
          <w:p w:rsidR="004339EE" w:rsidRPr="006437FB" w:rsidRDefault="004339EE" w:rsidP="006A4A7E">
            <w:pPr>
              <w:spacing w:after="0" w:line="240" w:lineRule="auto"/>
              <w:rPr>
                <w:lang w:val="en-US"/>
              </w:rPr>
            </w:pPr>
          </w:p>
          <w:p w:rsidR="004339EE" w:rsidRPr="006437FB" w:rsidRDefault="004339EE" w:rsidP="006A4A7E">
            <w:pPr>
              <w:spacing w:after="0" w:line="240" w:lineRule="auto"/>
              <w:rPr>
                <w:lang w:val="en-US"/>
              </w:rPr>
            </w:pPr>
          </w:p>
          <w:p w:rsidR="004339EE" w:rsidRPr="006437FB" w:rsidRDefault="004339EE" w:rsidP="006A4A7E">
            <w:pPr>
              <w:spacing w:after="0" w:line="240" w:lineRule="auto"/>
              <w:rPr>
                <w:lang w:val="en-US"/>
              </w:rPr>
            </w:pPr>
          </w:p>
          <w:p w:rsidR="004339EE" w:rsidRPr="006437FB" w:rsidRDefault="004339EE" w:rsidP="006A4A7E">
            <w:pPr>
              <w:spacing w:after="0" w:line="240" w:lineRule="auto"/>
              <w:rPr>
                <w:lang w:val="en-US"/>
              </w:rPr>
            </w:pPr>
          </w:p>
          <w:p w:rsidR="004339EE" w:rsidRPr="006437FB" w:rsidRDefault="004339EE" w:rsidP="006A4A7E">
            <w:pPr>
              <w:spacing w:after="0" w:line="240" w:lineRule="auto"/>
              <w:rPr>
                <w:lang w:val="en-US"/>
              </w:rPr>
            </w:pPr>
          </w:p>
        </w:tc>
      </w:tr>
      <w:tr w:rsidR="004339EE" w:rsidRPr="006437FB" w:rsidTr="006437FB">
        <w:tc>
          <w:tcPr>
            <w:tcW w:w="2237" w:type="dxa"/>
            <w:shd w:val="clear" w:color="auto" w:fill="auto"/>
          </w:tcPr>
          <w:p w:rsidR="000D4613" w:rsidRPr="006A4A7E" w:rsidRDefault="000D4613" w:rsidP="006A4A7E">
            <w:pPr>
              <w:spacing w:after="0" w:line="240" w:lineRule="auto"/>
              <w:rPr>
                <w:lang w:val="en-US"/>
              </w:rPr>
            </w:pPr>
            <w:r w:rsidRPr="003615B5">
              <w:rPr>
                <w:rFonts w:cs="Calibri"/>
                <w:sz w:val="24"/>
                <w:szCs w:val="24"/>
                <w:lang w:val="en-US"/>
              </w:rPr>
              <w:t xml:space="preserve">Learning Activities </w:t>
            </w:r>
          </w:p>
          <w:p w:rsidR="000D4613" w:rsidRPr="00A755A5" w:rsidRDefault="000D4613" w:rsidP="006A4A7E">
            <w:pPr>
              <w:spacing w:after="0" w:line="240" w:lineRule="auto"/>
              <w:rPr>
                <w:b/>
                <w:color w:val="FF0000"/>
                <w:sz w:val="40"/>
                <w:szCs w:val="40"/>
                <w:lang w:val="en-US"/>
              </w:rPr>
            </w:pPr>
          </w:p>
          <w:p w:rsidR="000D4613" w:rsidRPr="006A4A7E" w:rsidRDefault="000D4613" w:rsidP="006A4A7E">
            <w:pPr>
              <w:spacing w:after="0" w:line="240" w:lineRule="auto"/>
              <w:rPr>
                <w:lang w:val="en-US"/>
              </w:rPr>
            </w:pPr>
          </w:p>
          <w:p w:rsidR="000D4613" w:rsidRPr="006A4A7E" w:rsidRDefault="000D4613" w:rsidP="006A4A7E">
            <w:pPr>
              <w:spacing w:after="0" w:line="240" w:lineRule="auto"/>
              <w:rPr>
                <w:lang w:val="en-US"/>
              </w:rPr>
            </w:pPr>
          </w:p>
          <w:p w:rsidR="004339EE" w:rsidRPr="006A4A7E" w:rsidRDefault="004339EE" w:rsidP="006A4A7E">
            <w:pPr>
              <w:spacing w:after="0" w:line="240" w:lineRule="auto"/>
              <w:rPr>
                <w:lang w:val="en-US"/>
              </w:rPr>
            </w:pPr>
          </w:p>
        </w:tc>
        <w:tc>
          <w:tcPr>
            <w:tcW w:w="6483" w:type="dxa"/>
            <w:shd w:val="clear" w:color="auto" w:fill="auto"/>
          </w:tcPr>
          <w:p w:rsidR="004339EE" w:rsidRPr="006A4A7E" w:rsidRDefault="004339EE" w:rsidP="006A4A7E">
            <w:pPr>
              <w:spacing w:after="0" w:line="240" w:lineRule="auto"/>
              <w:rPr>
                <w:lang w:val="en-US"/>
              </w:rPr>
            </w:pPr>
          </w:p>
          <w:p w:rsidR="006437FB" w:rsidRPr="006437FB" w:rsidRDefault="006437FB" w:rsidP="006437FB">
            <w:pPr>
              <w:spacing w:after="0" w:line="240" w:lineRule="auto"/>
              <w:rPr>
                <w:lang w:val="en-US"/>
              </w:rPr>
            </w:pPr>
            <w:r w:rsidRPr="006437FB">
              <w:rPr>
                <w:lang w:val="en-US"/>
              </w:rPr>
              <w:t>1. Explore:</w:t>
            </w:r>
          </w:p>
          <w:p w:rsidR="006437FB" w:rsidRPr="006437FB" w:rsidRDefault="006437FB" w:rsidP="006437FB">
            <w:pPr>
              <w:spacing w:after="0" w:line="240" w:lineRule="auto"/>
              <w:rPr>
                <w:lang w:val="en-US"/>
              </w:rPr>
            </w:pPr>
            <w:r w:rsidRPr="006437FB">
              <w:rPr>
                <w:lang w:val="en-US"/>
              </w:rPr>
              <w:t>a) What is the smell? How is the perception of the smell produced? How is an odor characterized?</w:t>
            </w:r>
          </w:p>
          <w:p w:rsidR="006437FB" w:rsidRPr="006437FB" w:rsidRDefault="006437FB" w:rsidP="006437FB">
            <w:pPr>
              <w:spacing w:after="0" w:line="240" w:lineRule="auto"/>
              <w:rPr>
                <w:lang w:val="en-US"/>
              </w:rPr>
            </w:pPr>
            <w:r w:rsidRPr="006437FB">
              <w:rPr>
                <w:lang w:val="en-US"/>
              </w:rPr>
              <w:t>b) What is odor pollution?</w:t>
            </w:r>
          </w:p>
          <w:p w:rsidR="006437FB" w:rsidRPr="006437FB" w:rsidRDefault="006437FB" w:rsidP="006437FB">
            <w:pPr>
              <w:spacing w:after="0" w:line="240" w:lineRule="auto"/>
              <w:rPr>
                <w:lang w:val="en-US"/>
              </w:rPr>
            </w:pPr>
            <w:r w:rsidRPr="006437FB">
              <w:rPr>
                <w:lang w:val="en-US"/>
              </w:rPr>
              <w:t>c) What are the main points of odor pollution?</w:t>
            </w:r>
          </w:p>
          <w:p w:rsidR="006437FB" w:rsidRPr="006437FB" w:rsidRDefault="006437FB" w:rsidP="006437FB">
            <w:pPr>
              <w:spacing w:after="0" w:line="240" w:lineRule="auto"/>
              <w:rPr>
                <w:lang w:val="en-US"/>
              </w:rPr>
            </w:pPr>
            <w:r w:rsidRPr="006437FB">
              <w:rPr>
                <w:lang w:val="en-US"/>
              </w:rPr>
              <w:t>2. Investigate:</w:t>
            </w:r>
          </w:p>
          <w:p w:rsidR="006437FB" w:rsidRPr="006437FB" w:rsidRDefault="006437FB" w:rsidP="006437FB">
            <w:pPr>
              <w:spacing w:after="0" w:line="240" w:lineRule="auto"/>
              <w:rPr>
                <w:lang w:val="en-US"/>
              </w:rPr>
            </w:pPr>
            <w:r w:rsidRPr="006437FB">
              <w:rPr>
                <w:lang w:val="en-US"/>
              </w:rPr>
              <w:t>a) How functional to Odour Collect application?</w:t>
            </w:r>
          </w:p>
          <w:p w:rsidR="006437FB" w:rsidRDefault="006437FB" w:rsidP="006437FB">
            <w:pPr>
              <w:spacing w:after="0" w:line="240" w:lineRule="auto"/>
            </w:pPr>
            <w:r w:rsidRPr="006437FB">
              <w:rPr>
                <w:lang w:val="en-US"/>
              </w:rPr>
              <w:t xml:space="preserve">b) Are there any points of odoriferous pollution in your city? </w:t>
            </w:r>
            <w:r>
              <w:t>Geolocaliza</w:t>
            </w:r>
            <w:r w:rsidR="004B33F1">
              <w:t>te</w:t>
            </w:r>
            <w:r>
              <w:t>.</w:t>
            </w:r>
          </w:p>
          <w:p w:rsidR="002724A3" w:rsidRPr="006437FB" w:rsidRDefault="006437FB" w:rsidP="006A4A7E">
            <w:pPr>
              <w:spacing w:after="0" w:line="240" w:lineRule="auto"/>
              <w:rPr>
                <w:lang w:val="en-US"/>
              </w:rPr>
            </w:pPr>
            <w:r>
              <w:rPr>
                <w:rStyle w:val="tlid-translation"/>
                <w:lang/>
              </w:rPr>
              <w:t>c) What are the favorite aromas of the people? Take data and analyze them.</w:t>
            </w:r>
            <w:r>
              <w:rPr>
                <w:lang/>
              </w:rPr>
              <w:br/>
            </w:r>
            <w:r>
              <w:rPr>
                <w:rStyle w:val="tlid-translation"/>
                <w:lang/>
              </w:rPr>
              <w:t>3. Communicate:</w:t>
            </w:r>
            <w:r>
              <w:rPr>
                <w:lang/>
              </w:rPr>
              <w:br/>
            </w:r>
            <w:r>
              <w:rPr>
                <w:rStyle w:val="tlid-translation"/>
                <w:lang/>
              </w:rPr>
              <w:lastRenderedPageBreak/>
              <w:t>a) Create dissemination elements: posters, models, videos, etc. to publicize your research.</w:t>
            </w:r>
            <w:r>
              <w:rPr>
                <w:lang/>
              </w:rPr>
              <w:br/>
            </w:r>
            <w:r>
              <w:rPr>
                <w:rStyle w:val="tlid-translation"/>
                <w:lang/>
              </w:rPr>
              <w:t>b) Create a scientific-technical report and prepare a press release.</w:t>
            </w:r>
          </w:p>
          <w:p w:rsidR="002724A3" w:rsidRPr="006437FB" w:rsidRDefault="002724A3" w:rsidP="006A4A7E">
            <w:pPr>
              <w:spacing w:after="0" w:line="240" w:lineRule="auto"/>
              <w:rPr>
                <w:lang w:val="en-US"/>
              </w:rPr>
            </w:pPr>
          </w:p>
          <w:p w:rsidR="002724A3" w:rsidRPr="006437FB" w:rsidRDefault="002724A3" w:rsidP="006A4A7E">
            <w:pPr>
              <w:spacing w:after="0" w:line="240" w:lineRule="auto"/>
              <w:rPr>
                <w:lang w:val="en-US"/>
              </w:rPr>
            </w:pPr>
          </w:p>
          <w:p w:rsidR="004339EE" w:rsidRPr="006437FB" w:rsidRDefault="004339EE" w:rsidP="006A4A7E">
            <w:pPr>
              <w:spacing w:after="0" w:line="240" w:lineRule="auto"/>
              <w:rPr>
                <w:lang w:val="en-US"/>
              </w:rPr>
            </w:pPr>
          </w:p>
        </w:tc>
      </w:tr>
      <w:tr w:rsidR="000D4613" w:rsidRPr="006437FB" w:rsidTr="006437FB">
        <w:tc>
          <w:tcPr>
            <w:tcW w:w="2237" w:type="dxa"/>
            <w:shd w:val="clear" w:color="auto" w:fill="auto"/>
          </w:tcPr>
          <w:p w:rsidR="000D4613" w:rsidRDefault="000D4613" w:rsidP="006A4A7E">
            <w:pPr>
              <w:spacing w:after="0" w:line="240" w:lineRule="auto"/>
              <w:rPr>
                <w:lang w:val="en-US"/>
              </w:rPr>
            </w:pPr>
            <w:r w:rsidRPr="006A4A7E">
              <w:rPr>
                <w:lang w:val="en-US"/>
              </w:rPr>
              <w:lastRenderedPageBreak/>
              <w:t>SEN (Reinforcement or ampliation)</w:t>
            </w:r>
          </w:p>
          <w:p w:rsidR="002C53EB" w:rsidRDefault="002C53EB" w:rsidP="006A4A7E">
            <w:pPr>
              <w:spacing w:after="0" w:line="240" w:lineRule="auto"/>
              <w:rPr>
                <w:lang w:val="en-US"/>
              </w:rPr>
            </w:pPr>
            <w:r>
              <w:rPr>
                <w:lang w:val="en-US"/>
              </w:rPr>
              <w:t>Conclusions</w:t>
            </w:r>
          </w:p>
          <w:p w:rsidR="002C53EB" w:rsidRPr="006A4A7E" w:rsidRDefault="002C53EB" w:rsidP="006A4A7E">
            <w:pPr>
              <w:spacing w:after="0" w:line="240" w:lineRule="auto"/>
              <w:rPr>
                <w:rFonts w:cs="Calibri"/>
                <w:i/>
                <w:sz w:val="24"/>
                <w:szCs w:val="24"/>
              </w:rPr>
            </w:pPr>
          </w:p>
        </w:tc>
        <w:tc>
          <w:tcPr>
            <w:tcW w:w="6483" w:type="dxa"/>
            <w:shd w:val="clear" w:color="auto" w:fill="auto"/>
          </w:tcPr>
          <w:p w:rsidR="002974FC" w:rsidRPr="006437FB" w:rsidRDefault="006437FB" w:rsidP="006A4A7E">
            <w:pPr>
              <w:spacing w:after="0" w:line="240" w:lineRule="auto"/>
              <w:rPr>
                <w:lang w:val="en-US"/>
              </w:rPr>
            </w:pPr>
            <w:r>
              <w:rPr>
                <w:rStyle w:val="tlid-translation"/>
                <w:lang/>
              </w:rPr>
              <w:t>The distribution of tasks and the development of them is done according to the abilities of the students.</w:t>
            </w:r>
            <w:r>
              <w:rPr>
                <w:lang/>
              </w:rPr>
              <w:br/>
            </w:r>
            <w:r>
              <w:rPr>
                <w:rStyle w:val="tlid-translation"/>
                <w:lang/>
              </w:rPr>
              <w:t>Conclusions: the project has been very interesting for students who have worked as a team.</w:t>
            </w:r>
          </w:p>
        </w:tc>
      </w:tr>
      <w:tr w:rsidR="002C53EB" w:rsidRPr="006437FB" w:rsidTr="006437FB">
        <w:tc>
          <w:tcPr>
            <w:tcW w:w="2237" w:type="dxa"/>
            <w:tcBorders>
              <w:top w:val="single" w:sz="4" w:space="0" w:color="auto"/>
              <w:left w:val="single" w:sz="4" w:space="0" w:color="auto"/>
              <w:bottom w:val="single" w:sz="4" w:space="0" w:color="auto"/>
              <w:right w:val="single" w:sz="4" w:space="0" w:color="auto"/>
            </w:tcBorders>
            <w:shd w:val="clear" w:color="auto" w:fill="auto"/>
          </w:tcPr>
          <w:p w:rsidR="002C53EB" w:rsidRPr="002C53EB" w:rsidRDefault="002C53EB" w:rsidP="002C53EB">
            <w:pPr>
              <w:spacing w:after="0" w:line="240" w:lineRule="auto"/>
              <w:rPr>
                <w:lang w:val="en-US"/>
              </w:rPr>
            </w:pPr>
            <w:r>
              <w:rPr>
                <w:lang w:val="en-US"/>
              </w:rPr>
              <w:t>Improvements</w:t>
            </w:r>
          </w:p>
        </w:tc>
        <w:tc>
          <w:tcPr>
            <w:tcW w:w="6483" w:type="dxa"/>
            <w:tcBorders>
              <w:top w:val="single" w:sz="4" w:space="0" w:color="auto"/>
              <w:left w:val="single" w:sz="4" w:space="0" w:color="auto"/>
              <w:bottom w:val="single" w:sz="4" w:space="0" w:color="auto"/>
              <w:right w:val="single" w:sz="4" w:space="0" w:color="auto"/>
            </w:tcBorders>
            <w:shd w:val="clear" w:color="auto" w:fill="auto"/>
          </w:tcPr>
          <w:p w:rsidR="002C53EB" w:rsidRPr="006437FB" w:rsidRDefault="006437FB" w:rsidP="00C56B56">
            <w:pPr>
              <w:spacing w:after="0" w:line="240" w:lineRule="auto"/>
              <w:rPr>
                <w:lang w:val="en-US"/>
              </w:rPr>
            </w:pPr>
            <w:r>
              <w:rPr>
                <w:rStyle w:val="tlid-translation"/>
                <w:lang/>
              </w:rPr>
              <w:t>Dedicate more sessions to the Project so that the investigation is more profound.</w:t>
            </w:r>
          </w:p>
        </w:tc>
      </w:tr>
      <w:tr w:rsidR="00407793" w:rsidRPr="006A4A7E" w:rsidTr="006437FB">
        <w:tc>
          <w:tcPr>
            <w:tcW w:w="2237" w:type="dxa"/>
            <w:tcBorders>
              <w:top w:val="single" w:sz="4" w:space="0" w:color="auto"/>
              <w:left w:val="single" w:sz="4" w:space="0" w:color="auto"/>
              <w:bottom w:val="single" w:sz="4" w:space="0" w:color="auto"/>
              <w:right w:val="single" w:sz="4" w:space="0" w:color="auto"/>
            </w:tcBorders>
            <w:shd w:val="clear" w:color="auto" w:fill="auto"/>
          </w:tcPr>
          <w:p w:rsidR="00407793" w:rsidRDefault="00407793" w:rsidP="002C53EB">
            <w:pPr>
              <w:spacing w:after="0" w:line="240" w:lineRule="auto"/>
              <w:rPr>
                <w:lang w:val="en-US"/>
              </w:rPr>
            </w:pPr>
            <w:r w:rsidRPr="00407793">
              <w:rPr>
                <w:lang w:val="en-US"/>
              </w:rPr>
              <w:t>evaluation/assessment</w:t>
            </w:r>
          </w:p>
        </w:tc>
        <w:tc>
          <w:tcPr>
            <w:tcW w:w="6483" w:type="dxa"/>
            <w:tcBorders>
              <w:top w:val="single" w:sz="4" w:space="0" w:color="auto"/>
              <w:left w:val="single" w:sz="4" w:space="0" w:color="auto"/>
              <w:bottom w:val="single" w:sz="4" w:space="0" w:color="auto"/>
              <w:right w:val="single" w:sz="4" w:space="0" w:color="auto"/>
            </w:tcBorders>
            <w:shd w:val="clear" w:color="auto" w:fill="auto"/>
          </w:tcPr>
          <w:p w:rsidR="00407793" w:rsidRPr="006437FB" w:rsidRDefault="006437FB" w:rsidP="00C56B56">
            <w:pPr>
              <w:spacing w:after="0" w:line="240" w:lineRule="auto"/>
              <w:rPr>
                <w:lang w:val="en-US"/>
              </w:rPr>
            </w:pPr>
            <w:r>
              <w:rPr>
                <w:rStyle w:val="tlid-translation"/>
                <w:lang/>
              </w:rPr>
              <w:t>The objectives have been met</w:t>
            </w:r>
            <w:r w:rsidR="000874AF" w:rsidRPr="006437FB">
              <w:rPr>
                <w:lang w:val="en-US"/>
              </w:rPr>
              <w:t>.</w:t>
            </w:r>
          </w:p>
          <w:p w:rsidR="000874AF" w:rsidRPr="006437FB" w:rsidRDefault="006437FB" w:rsidP="00C56B56">
            <w:pPr>
              <w:spacing w:after="0" w:line="240" w:lineRule="auto"/>
              <w:rPr>
                <w:lang w:val="en-US"/>
              </w:rPr>
            </w:pPr>
            <w:r>
              <w:rPr>
                <w:rStyle w:val="tlid-translation"/>
                <w:lang/>
              </w:rPr>
              <w:t>Investigation</w:t>
            </w:r>
            <w:r w:rsidR="000874AF" w:rsidRPr="006437FB">
              <w:rPr>
                <w:lang w:val="en-US"/>
              </w:rPr>
              <w:t xml:space="preserve">: </w:t>
            </w:r>
            <w:hyperlink r:id="rId10" w:history="1">
              <w:r w:rsidR="000874AF" w:rsidRPr="006437FB">
                <w:rPr>
                  <w:rStyle w:val="Hipervnculo"/>
                  <w:lang w:val="en-US"/>
                </w:rPr>
                <w:t>https://apollo21.wordpress.com/odour-research/</w:t>
              </w:r>
            </w:hyperlink>
          </w:p>
          <w:p w:rsidR="000874AF" w:rsidRPr="00907C08" w:rsidRDefault="006437FB" w:rsidP="00C56B56">
            <w:pPr>
              <w:spacing w:after="0" w:line="240" w:lineRule="auto"/>
            </w:pPr>
            <w:r>
              <w:rPr>
                <w:rStyle w:val="tlid-translation"/>
                <w:lang/>
              </w:rPr>
              <w:t>Video explanation</w:t>
            </w:r>
            <w:bookmarkStart w:id="0" w:name="_GoBack"/>
            <w:bookmarkEnd w:id="0"/>
            <w:r w:rsidR="000874AF">
              <w:t xml:space="preserve">: </w:t>
            </w:r>
            <w:hyperlink r:id="rId11" w:history="1">
              <w:r w:rsidR="000874AF" w:rsidRPr="00DC06B6">
                <w:rPr>
                  <w:rStyle w:val="Hipervnculo"/>
                </w:rPr>
                <w:t>https://youtu.be/BclaasvqR8g</w:t>
              </w:r>
            </w:hyperlink>
          </w:p>
        </w:tc>
      </w:tr>
    </w:tbl>
    <w:p w:rsidR="007313AE" w:rsidRDefault="004B33F1" w:rsidP="00AD2473">
      <w:r w:rsidRPr="00CC62ED">
        <w:rPr>
          <w:rFonts w:ascii="Times New Roman" w:hAnsi="Times New Roman"/>
          <w:noProof/>
          <w:sz w:val="24"/>
        </w:rPr>
        <w:pict>
          <v:shape id="Imagen 1" o:spid="_x0000_i1026" type="#_x0000_t75" style="width:310pt;height:310pt;visibility:visible;mso-wrap-style:square">
            <v:imagedata r:id="rId12" o:title=""/>
          </v:shape>
        </w:pict>
      </w:r>
    </w:p>
    <w:p w:rsidR="000874AF" w:rsidRDefault="004B33F1" w:rsidP="00AD2473">
      <w:r>
        <w:rPr>
          <w:noProof/>
        </w:rPr>
        <w:lastRenderedPageBreak/>
        <w:pict>
          <v:shape id="Imagen 3" o:spid="_x0000_i1027" type="#_x0000_t75" style="width:407pt;height:255.5pt;visibility:visible;mso-wrap-style:square">
            <v:imagedata r:id="rId13" o:title="" croptop="10789f"/>
          </v:shape>
        </w:pict>
      </w:r>
    </w:p>
    <w:p w:rsidR="000874AF" w:rsidRDefault="000874AF" w:rsidP="00AD2473"/>
    <w:p w:rsidR="000874AF" w:rsidRDefault="004B33F1" w:rsidP="00AD2473">
      <w:r>
        <w:pict>
          <v:shape id="_x0000_i1028" type="#_x0000_t75" style="width:441pt;height:331pt">
            <v:imagedata r:id="rId14" o:title=""/>
          </v:shape>
        </w:pict>
      </w:r>
    </w:p>
    <w:p w:rsidR="000874AF" w:rsidRDefault="004B33F1" w:rsidP="00AD2473">
      <w:r>
        <w:lastRenderedPageBreak/>
        <w:pict>
          <v:shape id="_x0000_i1029" type="#_x0000_t75" style="width:441.5pt;height:631.5pt;mso-position-horizontal-relative:text;mso-position-vertical-relative:text">
            <v:imagedata r:id="rId15" o:title="cartel-odour-research"/>
          </v:shape>
        </w:pict>
      </w:r>
    </w:p>
    <w:p w:rsidR="000874AF" w:rsidRDefault="000874AF" w:rsidP="00AD2473"/>
    <w:sectPr w:rsidR="000874AF" w:rsidSect="007313AE">
      <w:footerReference w:type="default" r:id="rId1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217" w:rsidRDefault="00145217" w:rsidP="004339EE">
      <w:pPr>
        <w:spacing w:after="0" w:line="240" w:lineRule="auto"/>
      </w:pPr>
      <w:r>
        <w:separator/>
      </w:r>
    </w:p>
  </w:endnote>
  <w:endnote w:type="continuationSeparator" w:id="1">
    <w:p w:rsidR="00145217" w:rsidRDefault="00145217" w:rsidP="004339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5A5" w:rsidRDefault="004B33F1" w:rsidP="004339EE">
    <w:pPr>
      <w:pStyle w:val="Piedepgina"/>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30" type="#_x0000_t75" alt="http://sepie.es/doc/comunicacion/logos/cofinanciadoEN_derecha.png" style="width:192pt;height:43.5pt;visibility:visible">
          <v:imagedata r:id="rId1" o:title="cofinanciadoEN_derecha"/>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217" w:rsidRDefault="00145217" w:rsidP="004339EE">
      <w:pPr>
        <w:spacing w:after="0" w:line="240" w:lineRule="auto"/>
      </w:pPr>
      <w:r>
        <w:separator/>
      </w:r>
    </w:p>
  </w:footnote>
  <w:footnote w:type="continuationSeparator" w:id="1">
    <w:p w:rsidR="00145217" w:rsidRDefault="00145217" w:rsidP="004339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10C31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6F5B63"/>
    <w:multiLevelType w:val="hybridMultilevel"/>
    <w:tmpl w:val="385C86DC"/>
    <w:lvl w:ilvl="0" w:tplc="1EE6C7A6">
      <w:start w:val="1"/>
      <w:numFmt w:val="bullet"/>
      <w:lvlText w:val="o"/>
      <w:lvlJc w:val="left"/>
      <w:pPr>
        <w:tabs>
          <w:tab w:val="num" w:pos="720"/>
        </w:tabs>
        <w:ind w:left="720" w:hanging="360"/>
      </w:pPr>
      <w:rPr>
        <w:rFonts w:ascii="Courier New" w:hAnsi="Courier New" w:hint="default"/>
      </w:rPr>
    </w:lvl>
    <w:lvl w:ilvl="1" w:tplc="CE960F5E" w:tentative="1">
      <w:start w:val="1"/>
      <w:numFmt w:val="bullet"/>
      <w:lvlText w:val="o"/>
      <w:lvlJc w:val="left"/>
      <w:pPr>
        <w:tabs>
          <w:tab w:val="num" w:pos="1440"/>
        </w:tabs>
        <w:ind w:left="1440" w:hanging="360"/>
      </w:pPr>
      <w:rPr>
        <w:rFonts w:ascii="Courier New" w:hAnsi="Courier New" w:hint="default"/>
      </w:rPr>
    </w:lvl>
    <w:lvl w:ilvl="2" w:tplc="0C14CBA2" w:tentative="1">
      <w:start w:val="1"/>
      <w:numFmt w:val="bullet"/>
      <w:lvlText w:val="o"/>
      <w:lvlJc w:val="left"/>
      <w:pPr>
        <w:tabs>
          <w:tab w:val="num" w:pos="2160"/>
        </w:tabs>
        <w:ind w:left="2160" w:hanging="360"/>
      </w:pPr>
      <w:rPr>
        <w:rFonts w:ascii="Courier New" w:hAnsi="Courier New" w:hint="default"/>
      </w:rPr>
    </w:lvl>
    <w:lvl w:ilvl="3" w:tplc="7E3EA852" w:tentative="1">
      <w:start w:val="1"/>
      <w:numFmt w:val="bullet"/>
      <w:lvlText w:val="o"/>
      <w:lvlJc w:val="left"/>
      <w:pPr>
        <w:tabs>
          <w:tab w:val="num" w:pos="2880"/>
        </w:tabs>
        <w:ind w:left="2880" w:hanging="360"/>
      </w:pPr>
      <w:rPr>
        <w:rFonts w:ascii="Courier New" w:hAnsi="Courier New" w:hint="default"/>
      </w:rPr>
    </w:lvl>
    <w:lvl w:ilvl="4" w:tplc="DBE0CBA0" w:tentative="1">
      <w:start w:val="1"/>
      <w:numFmt w:val="bullet"/>
      <w:lvlText w:val="o"/>
      <w:lvlJc w:val="left"/>
      <w:pPr>
        <w:tabs>
          <w:tab w:val="num" w:pos="3600"/>
        </w:tabs>
        <w:ind w:left="3600" w:hanging="360"/>
      </w:pPr>
      <w:rPr>
        <w:rFonts w:ascii="Courier New" w:hAnsi="Courier New" w:hint="default"/>
      </w:rPr>
    </w:lvl>
    <w:lvl w:ilvl="5" w:tplc="3E14EE5E" w:tentative="1">
      <w:start w:val="1"/>
      <w:numFmt w:val="bullet"/>
      <w:lvlText w:val="o"/>
      <w:lvlJc w:val="left"/>
      <w:pPr>
        <w:tabs>
          <w:tab w:val="num" w:pos="4320"/>
        </w:tabs>
        <w:ind w:left="4320" w:hanging="360"/>
      </w:pPr>
      <w:rPr>
        <w:rFonts w:ascii="Courier New" w:hAnsi="Courier New" w:hint="default"/>
      </w:rPr>
    </w:lvl>
    <w:lvl w:ilvl="6" w:tplc="0E923E4A" w:tentative="1">
      <w:start w:val="1"/>
      <w:numFmt w:val="bullet"/>
      <w:lvlText w:val="o"/>
      <w:lvlJc w:val="left"/>
      <w:pPr>
        <w:tabs>
          <w:tab w:val="num" w:pos="5040"/>
        </w:tabs>
        <w:ind w:left="5040" w:hanging="360"/>
      </w:pPr>
      <w:rPr>
        <w:rFonts w:ascii="Courier New" w:hAnsi="Courier New" w:hint="default"/>
      </w:rPr>
    </w:lvl>
    <w:lvl w:ilvl="7" w:tplc="0AEC3946" w:tentative="1">
      <w:start w:val="1"/>
      <w:numFmt w:val="bullet"/>
      <w:lvlText w:val="o"/>
      <w:lvlJc w:val="left"/>
      <w:pPr>
        <w:tabs>
          <w:tab w:val="num" w:pos="5760"/>
        </w:tabs>
        <w:ind w:left="5760" w:hanging="360"/>
      </w:pPr>
      <w:rPr>
        <w:rFonts w:ascii="Courier New" w:hAnsi="Courier New" w:hint="default"/>
      </w:rPr>
    </w:lvl>
    <w:lvl w:ilvl="8" w:tplc="7E527A6A" w:tentative="1">
      <w:start w:val="1"/>
      <w:numFmt w:val="bullet"/>
      <w:lvlText w:val="o"/>
      <w:lvlJc w:val="left"/>
      <w:pPr>
        <w:tabs>
          <w:tab w:val="num" w:pos="6480"/>
        </w:tabs>
        <w:ind w:left="6480" w:hanging="360"/>
      </w:pPr>
      <w:rPr>
        <w:rFonts w:ascii="Courier New" w:hAnsi="Courier New" w:hint="default"/>
      </w:rPr>
    </w:lvl>
  </w:abstractNum>
  <w:abstractNum w:abstractNumId="2">
    <w:nsid w:val="55986EF6"/>
    <w:multiLevelType w:val="hybridMultilevel"/>
    <w:tmpl w:val="E18C7D00"/>
    <w:lvl w:ilvl="0" w:tplc="269EEDD0">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8BF370E"/>
    <w:multiLevelType w:val="hybridMultilevel"/>
    <w:tmpl w:val="A9F22C02"/>
    <w:lvl w:ilvl="0" w:tplc="B986FB2E">
      <w:start w:val="1"/>
      <w:numFmt w:val="bullet"/>
      <w:lvlText w:val="o"/>
      <w:lvlJc w:val="left"/>
      <w:pPr>
        <w:tabs>
          <w:tab w:val="num" w:pos="720"/>
        </w:tabs>
        <w:ind w:left="720" w:hanging="360"/>
      </w:pPr>
      <w:rPr>
        <w:rFonts w:ascii="Courier New" w:hAnsi="Courier New" w:hint="default"/>
      </w:rPr>
    </w:lvl>
    <w:lvl w:ilvl="1" w:tplc="9B0E0C98" w:tentative="1">
      <w:start w:val="1"/>
      <w:numFmt w:val="bullet"/>
      <w:lvlText w:val="o"/>
      <w:lvlJc w:val="left"/>
      <w:pPr>
        <w:tabs>
          <w:tab w:val="num" w:pos="1440"/>
        </w:tabs>
        <w:ind w:left="1440" w:hanging="360"/>
      </w:pPr>
      <w:rPr>
        <w:rFonts w:ascii="Courier New" w:hAnsi="Courier New" w:hint="default"/>
      </w:rPr>
    </w:lvl>
    <w:lvl w:ilvl="2" w:tplc="9CBE9AD2" w:tentative="1">
      <w:start w:val="1"/>
      <w:numFmt w:val="bullet"/>
      <w:lvlText w:val="o"/>
      <w:lvlJc w:val="left"/>
      <w:pPr>
        <w:tabs>
          <w:tab w:val="num" w:pos="2160"/>
        </w:tabs>
        <w:ind w:left="2160" w:hanging="360"/>
      </w:pPr>
      <w:rPr>
        <w:rFonts w:ascii="Courier New" w:hAnsi="Courier New" w:hint="default"/>
      </w:rPr>
    </w:lvl>
    <w:lvl w:ilvl="3" w:tplc="EA72A648" w:tentative="1">
      <w:start w:val="1"/>
      <w:numFmt w:val="bullet"/>
      <w:lvlText w:val="o"/>
      <w:lvlJc w:val="left"/>
      <w:pPr>
        <w:tabs>
          <w:tab w:val="num" w:pos="2880"/>
        </w:tabs>
        <w:ind w:left="2880" w:hanging="360"/>
      </w:pPr>
      <w:rPr>
        <w:rFonts w:ascii="Courier New" w:hAnsi="Courier New" w:hint="default"/>
      </w:rPr>
    </w:lvl>
    <w:lvl w:ilvl="4" w:tplc="8A3249CC" w:tentative="1">
      <w:start w:val="1"/>
      <w:numFmt w:val="bullet"/>
      <w:lvlText w:val="o"/>
      <w:lvlJc w:val="left"/>
      <w:pPr>
        <w:tabs>
          <w:tab w:val="num" w:pos="3600"/>
        </w:tabs>
        <w:ind w:left="3600" w:hanging="360"/>
      </w:pPr>
      <w:rPr>
        <w:rFonts w:ascii="Courier New" w:hAnsi="Courier New" w:hint="default"/>
      </w:rPr>
    </w:lvl>
    <w:lvl w:ilvl="5" w:tplc="813654DC" w:tentative="1">
      <w:start w:val="1"/>
      <w:numFmt w:val="bullet"/>
      <w:lvlText w:val="o"/>
      <w:lvlJc w:val="left"/>
      <w:pPr>
        <w:tabs>
          <w:tab w:val="num" w:pos="4320"/>
        </w:tabs>
        <w:ind w:left="4320" w:hanging="360"/>
      </w:pPr>
      <w:rPr>
        <w:rFonts w:ascii="Courier New" w:hAnsi="Courier New" w:hint="default"/>
      </w:rPr>
    </w:lvl>
    <w:lvl w:ilvl="6" w:tplc="E6F4B6D0" w:tentative="1">
      <w:start w:val="1"/>
      <w:numFmt w:val="bullet"/>
      <w:lvlText w:val="o"/>
      <w:lvlJc w:val="left"/>
      <w:pPr>
        <w:tabs>
          <w:tab w:val="num" w:pos="5040"/>
        </w:tabs>
        <w:ind w:left="5040" w:hanging="360"/>
      </w:pPr>
      <w:rPr>
        <w:rFonts w:ascii="Courier New" w:hAnsi="Courier New" w:hint="default"/>
      </w:rPr>
    </w:lvl>
    <w:lvl w:ilvl="7" w:tplc="BC245716" w:tentative="1">
      <w:start w:val="1"/>
      <w:numFmt w:val="bullet"/>
      <w:lvlText w:val="o"/>
      <w:lvlJc w:val="left"/>
      <w:pPr>
        <w:tabs>
          <w:tab w:val="num" w:pos="5760"/>
        </w:tabs>
        <w:ind w:left="5760" w:hanging="360"/>
      </w:pPr>
      <w:rPr>
        <w:rFonts w:ascii="Courier New" w:hAnsi="Courier New" w:hint="default"/>
      </w:rPr>
    </w:lvl>
    <w:lvl w:ilvl="8" w:tplc="502AB280" w:tentative="1">
      <w:start w:val="1"/>
      <w:numFmt w:val="bullet"/>
      <w:lvlText w:val="o"/>
      <w:lvlJc w:val="left"/>
      <w:pPr>
        <w:tabs>
          <w:tab w:val="num" w:pos="6480"/>
        </w:tabs>
        <w:ind w:left="6480" w:hanging="360"/>
      </w:pPr>
      <w:rPr>
        <w:rFonts w:ascii="Courier New" w:hAnsi="Courier New" w:hint="default"/>
      </w:rPr>
    </w:lvl>
  </w:abstractNum>
  <w:abstractNum w:abstractNumId="4">
    <w:nsid w:val="7D1D101E"/>
    <w:multiLevelType w:val="hybridMultilevel"/>
    <w:tmpl w:val="7E5ACE6C"/>
    <w:lvl w:ilvl="0" w:tplc="F60493C6">
      <w:numFmt w:val="bullet"/>
      <w:lvlText w:val="-"/>
      <w:lvlJc w:val="left"/>
      <w:pPr>
        <w:ind w:left="720" w:hanging="360"/>
      </w:pPr>
      <w:rPr>
        <w:rFonts w:ascii="Calibri" w:eastAsia="Calibri" w:hAnsi="Calibri" w:cs="Calibri"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339EE"/>
    <w:rsid w:val="0004416C"/>
    <w:rsid w:val="000705C6"/>
    <w:rsid w:val="000874AF"/>
    <w:rsid w:val="000D4613"/>
    <w:rsid w:val="00145217"/>
    <w:rsid w:val="001942ED"/>
    <w:rsid w:val="002724A3"/>
    <w:rsid w:val="0027322F"/>
    <w:rsid w:val="002974FC"/>
    <w:rsid w:val="002B671A"/>
    <w:rsid w:val="002C0F93"/>
    <w:rsid w:val="002C53EB"/>
    <w:rsid w:val="003615B5"/>
    <w:rsid w:val="00407793"/>
    <w:rsid w:val="004339EE"/>
    <w:rsid w:val="004B2441"/>
    <w:rsid w:val="004B33F1"/>
    <w:rsid w:val="004E34C0"/>
    <w:rsid w:val="00575C11"/>
    <w:rsid w:val="006437FB"/>
    <w:rsid w:val="006A4A7E"/>
    <w:rsid w:val="006E1091"/>
    <w:rsid w:val="007313AE"/>
    <w:rsid w:val="00760873"/>
    <w:rsid w:val="008A751F"/>
    <w:rsid w:val="00907C08"/>
    <w:rsid w:val="009215A4"/>
    <w:rsid w:val="00970A8E"/>
    <w:rsid w:val="00A464D4"/>
    <w:rsid w:val="00A755A5"/>
    <w:rsid w:val="00AD2473"/>
    <w:rsid w:val="00B021FB"/>
    <w:rsid w:val="00B709D9"/>
    <w:rsid w:val="00BD3FC0"/>
    <w:rsid w:val="00C56B56"/>
    <w:rsid w:val="00CC62ED"/>
    <w:rsid w:val="00CD3792"/>
    <w:rsid w:val="00D43F78"/>
    <w:rsid w:val="00E148C4"/>
    <w:rsid w:val="00E54F2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9EE"/>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39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339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339EE"/>
  </w:style>
  <w:style w:type="paragraph" w:styleId="Piedepgina">
    <w:name w:val="footer"/>
    <w:basedOn w:val="Normal"/>
    <w:link w:val="PiedepginaCar"/>
    <w:uiPriority w:val="99"/>
    <w:unhideWhenUsed/>
    <w:rsid w:val="004339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39EE"/>
  </w:style>
  <w:style w:type="paragraph" w:styleId="Textodeglobo">
    <w:name w:val="Balloon Text"/>
    <w:basedOn w:val="Normal"/>
    <w:link w:val="TextodegloboCar"/>
    <w:uiPriority w:val="99"/>
    <w:semiHidden/>
    <w:unhideWhenUsed/>
    <w:rsid w:val="004339E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339EE"/>
    <w:rPr>
      <w:rFonts w:ascii="Tahoma" w:hAnsi="Tahoma" w:cs="Tahoma"/>
      <w:sz w:val="16"/>
      <w:szCs w:val="16"/>
    </w:rPr>
  </w:style>
  <w:style w:type="paragraph" w:customStyle="1" w:styleId="Normalny1">
    <w:name w:val="Normalny1"/>
    <w:rsid w:val="001942ED"/>
    <w:pPr>
      <w:pBdr>
        <w:top w:val="nil"/>
        <w:left w:val="nil"/>
        <w:bottom w:val="nil"/>
        <w:right w:val="nil"/>
        <w:between w:val="nil"/>
      </w:pBdr>
      <w:spacing w:line="276" w:lineRule="auto"/>
    </w:pPr>
    <w:rPr>
      <w:rFonts w:ascii="Arial" w:eastAsia="Arial" w:hAnsi="Arial" w:cs="Arial"/>
      <w:color w:val="000000"/>
      <w:sz w:val="22"/>
      <w:szCs w:val="22"/>
      <w:lang w:val="en-GB" w:eastAsia="pl-PL"/>
    </w:rPr>
  </w:style>
  <w:style w:type="character" w:styleId="Hipervnculo">
    <w:name w:val="Hyperlink"/>
    <w:uiPriority w:val="99"/>
    <w:unhideWhenUsed/>
    <w:rsid w:val="00BD3FC0"/>
    <w:rPr>
      <w:color w:val="0000FF"/>
      <w:u w:val="single"/>
    </w:rPr>
  </w:style>
  <w:style w:type="character" w:customStyle="1" w:styleId="Nierozpoznanawzmianka">
    <w:name w:val="Nierozpoznana wzmianka"/>
    <w:uiPriority w:val="99"/>
    <w:semiHidden/>
    <w:unhideWhenUsed/>
    <w:rsid w:val="00BD3FC0"/>
    <w:rPr>
      <w:color w:val="808080"/>
      <w:shd w:val="clear" w:color="auto" w:fill="E6E6E6"/>
    </w:rPr>
  </w:style>
  <w:style w:type="character" w:customStyle="1" w:styleId="UnresolvedMention">
    <w:name w:val="Unresolved Mention"/>
    <w:uiPriority w:val="99"/>
    <w:semiHidden/>
    <w:unhideWhenUsed/>
    <w:rsid w:val="003615B5"/>
    <w:rPr>
      <w:color w:val="808080"/>
      <w:shd w:val="clear" w:color="auto" w:fill="E6E6E6"/>
    </w:rPr>
  </w:style>
  <w:style w:type="character" w:customStyle="1" w:styleId="tlid-translation">
    <w:name w:val="tlid-translation"/>
    <w:rsid w:val="006437FB"/>
  </w:style>
  <w:style w:type="character" w:styleId="Hipervnculovisitado">
    <w:name w:val="FollowedHyperlink"/>
    <w:basedOn w:val="Fuentedeprrafopredeter"/>
    <w:uiPriority w:val="99"/>
    <w:semiHidden/>
    <w:unhideWhenUsed/>
    <w:rsid w:val="004B33F1"/>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google.com/store/apps/details?id=es.nobone.manchesterwebapp&amp;hl=en_US"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BclaasvqR8g"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apollo21.wordpress.com/odour-research/" TargetMode="External"/><Relationship Id="rId4" Type="http://schemas.openxmlformats.org/officeDocument/2006/relationships/webSettings" Target="webSettings.xml"/><Relationship Id="rId9" Type="http://schemas.openxmlformats.org/officeDocument/2006/relationships/hyperlink" Target="https://forms.gle/Ursk3tZ3AY2XcmT58"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743</Words>
  <Characters>4092</Characters>
  <Application>Microsoft Office Word</Application>
  <DocSecurity>0</DocSecurity>
  <Lines>34</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4826</CharactersWithSpaces>
  <SharedDoc>false</SharedDoc>
  <HLinks>
    <vt:vector size="18" baseType="variant">
      <vt:variant>
        <vt:i4>7274504</vt:i4>
      </vt:variant>
      <vt:variant>
        <vt:i4>6</vt:i4>
      </vt:variant>
      <vt:variant>
        <vt:i4>0</vt:i4>
      </vt:variant>
      <vt:variant>
        <vt:i4>5</vt:i4>
      </vt:variant>
      <vt:variant>
        <vt:lpwstr>http://learningdesigner.org</vt:lpwstr>
      </vt:variant>
      <vt:variant>
        <vt:lpwstr/>
      </vt:variant>
      <vt:variant>
        <vt:i4>2555911</vt:i4>
      </vt:variant>
      <vt:variant>
        <vt:i4>3</vt:i4>
      </vt:variant>
      <vt:variant>
        <vt:i4>0</vt:i4>
      </vt:variant>
      <vt:variant>
        <vt:i4>5</vt:i4>
      </vt:variant>
      <vt:variant>
        <vt:lpwstr>https://k12.thoughtfullearning.com/FAQ/what-are-21st-century-skills</vt:lpwstr>
      </vt:variant>
      <vt:variant>
        <vt:lpwstr/>
      </vt:variant>
      <vt:variant>
        <vt:i4>8323142</vt:i4>
      </vt:variant>
      <vt:variant>
        <vt:i4>0</vt:i4>
      </vt:variant>
      <vt:variant>
        <vt:i4>0</vt:i4>
      </vt:variant>
      <vt:variant>
        <vt:i4>5</vt:i4>
      </vt:variant>
      <vt:variant>
        <vt:lpwstr>http://www.allourideas.org/trendiez/results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cp:lastModifiedBy>Daniel Aguirre</cp:lastModifiedBy>
  <cp:revision>6</cp:revision>
  <dcterms:created xsi:type="dcterms:W3CDTF">2019-05-23T17:19:00Z</dcterms:created>
  <dcterms:modified xsi:type="dcterms:W3CDTF">2019-08-10T18:23:00Z</dcterms:modified>
</cp:coreProperties>
</file>