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5847"/>
      </w:tblGrid>
      <w:tr w:rsidR="004339EE" w:rsidRPr="005D3654" w:rsidTr="005D3654">
        <w:tc>
          <w:tcPr>
            <w:tcW w:w="2878" w:type="dxa"/>
            <w:shd w:val="pct20" w:color="auto" w:fill="auto"/>
          </w:tcPr>
          <w:p w:rsidR="004339EE" w:rsidRPr="006A4A7E" w:rsidRDefault="00633EE4" w:rsidP="006A4A7E">
            <w:pPr>
              <w:spacing w:after="0" w:line="240" w:lineRule="auto"/>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63pt">
                  <v:imagedata r:id="rId7" o:title=""/>
                </v:shape>
              </w:pict>
            </w:r>
          </w:p>
        </w:tc>
        <w:tc>
          <w:tcPr>
            <w:tcW w:w="5842" w:type="dxa"/>
            <w:shd w:val="pct20" w:color="auto" w:fill="auto"/>
          </w:tcPr>
          <w:p w:rsidR="004339EE" w:rsidRPr="006A4A7E" w:rsidRDefault="004339EE" w:rsidP="006A4A7E">
            <w:pPr>
              <w:spacing w:after="0" w:line="240" w:lineRule="auto"/>
              <w:jc w:val="center"/>
              <w:rPr>
                <w:sz w:val="40"/>
                <w:szCs w:val="40"/>
                <w:lang w:val="en-US"/>
              </w:rPr>
            </w:pPr>
            <w:r w:rsidRPr="006A4A7E">
              <w:rPr>
                <w:sz w:val="40"/>
                <w:szCs w:val="40"/>
                <w:lang w:val="en-US"/>
              </w:rPr>
              <w:t>Atelier for STE(A)M project.</w:t>
            </w:r>
          </w:p>
        </w:tc>
      </w:tr>
      <w:tr w:rsidR="004339EE" w:rsidRPr="005D3654"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Title</w:t>
            </w:r>
          </w:p>
        </w:tc>
        <w:tc>
          <w:tcPr>
            <w:tcW w:w="5842" w:type="dxa"/>
            <w:shd w:val="clear" w:color="auto" w:fill="auto"/>
          </w:tcPr>
          <w:p w:rsidR="004339EE" w:rsidRPr="006A4A7E" w:rsidRDefault="005D3654" w:rsidP="006A4A7E">
            <w:pPr>
              <w:spacing w:after="0" w:line="240" w:lineRule="auto"/>
              <w:rPr>
                <w:lang w:val="en-US"/>
              </w:rPr>
            </w:pPr>
            <w:r>
              <w:rPr>
                <w:rStyle w:val="tlid-translation"/>
              </w:rPr>
              <w:t>Working cooperatively the Periodic Table</w:t>
            </w:r>
          </w:p>
        </w:tc>
      </w:tr>
      <w:tr w:rsidR="004339EE" w:rsidRPr="005D3654"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 xml:space="preserve">Content knowledge </w:t>
            </w:r>
          </w:p>
        </w:tc>
        <w:tc>
          <w:tcPr>
            <w:tcW w:w="5842" w:type="dxa"/>
            <w:shd w:val="clear" w:color="auto" w:fill="auto"/>
          </w:tcPr>
          <w:p w:rsidR="005D3654" w:rsidRDefault="005D3654" w:rsidP="005D3654">
            <w:pPr>
              <w:spacing w:after="0" w:line="240" w:lineRule="auto"/>
            </w:pPr>
            <w:r>
              <w:t>Periodic table of</w:t>
            </w:r>
            <w:r w:rsidR="002D7703">
              <w:t xml:space="preserve"> </w:t>
            </w:r>
            <w:r>
              <w:t>elements.</w:t>
            </w:r>
          </w:p>
          <w:p w:rsidR="005D3654" w:rsidRPr="005D3654" w:rsidRDefault="005D3654" w:rsidP="005D3654">
            <w:pPr>
              <w:spacing w:after="0" w:line="240" w:lineRule="auto"/>
              <w:rPr>
                <w:lang w:val="en-US"/>
              </w:rPr>
            </w:pPr>
            <w:r w:rsidRPr="005D3654">
              <w:rPr>
                <w:lang w:val="en-US"/>
              </w:rPr>
              <w:t>Characteristics and arrangement of the elements in the periodic table.</w:t>
            </w:r>
          </w:p>
          <w:p w:rsidR="00C407EE" w:rsidRPr="005D3654" w:rsidRDefault="005D3654" w:rsidP="005D3654">
            <w:pPr>
              <w:spacing w:after="0" w:line="240" w:lineRule="auto"/>
              <w:rPr>
                <w:color w:val="A6A6A6"/>
                <w:lang w:val="en-US"/>
              </w:rPr>
            </w:pPr>
            <w:r>
              <w:t>Periodicproperties.</w:t>
            </w:r>
          </w:p>
        </w:tc>
      </w:tr>
      <w:tr w:rsidR="004339EE" w:rsidRPr="003615B5"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Methodology</w:t>
            </w:r>
          </w:p>
        </w:tc>
        <w:tc>
          <w:tcPr>
            <w:tcW w:w="5842" w:type="dxa"/>
            <w:shd w:val="clear" w:color="auto" w:fill="auto"/>
          </w:tcPr>
          <w:p w:rsidR="004339EE" w:rsidRPr="00407793" w:rsidRDefault="005D3654" w:rsidP="006A4A7E">
            <w:pPr>
              <w:spacing w:after="0" w:line="240" w:lineRule="auto"/>
            </w:pPr>
            <w:r>
              <w:rPr>
                <w:rStyle w:val="tlid-translation"/>
              </w:rPr>
              <w:t>Mobile Learning-Cooperative Learning</w:t>
            </w:r>
          </w:p>
          <w:p w:rsidR="004339EE" w:rsidRPr="00407793" w:rsidRDefault="004339EE" w:rsidP="006A4A7E">
            <w:pPr>
              <w:spacing w:after="0" w:line="240" w:lineRule="auto"/>
            </w:pPr>
          </w:p>
        </w:tc>
      </w:tr>
      <w:tr w:rsidR="004339EE" w:rsidRPr="005D3654"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Technology</w:t>
            </w:r>
          </w:p>
        </w:tc>
        <w:tc>
          <w:tcPr>
            <w:tcW w:w="5842" w:type="dxa"/>
            <w:shd w:val="clear" w:color="auto" w:fill="auto"/>
          </w:tcPr>
          <w:p w:rsidR="005D3654" w:rsidRPr="005D3654" w:rsidRDefault="005D3654" w:rsidP="005D3654">
            <w:pPr>
              <w:spacing w:after="0" w:line="240" w:lineRule="auto"/>
              <w:rPr>
                <w:lang w:val="en-US"/>
              </w:rPr>
            </w:pPr>
            <w:r w:rsidRPr="005D3654">
              <w:rPr>
                <w:lang w:val="en-US"/>
              </w:rPr>
              <w:t>Mobile phones</w:t>
            </w:r>
          </w:p>
          <w:p w:rsidR="00C407EE" w:rsidRPr="005517D0" w:rsidRDefault="005D3654" w:rsidP="005D3654">
            <w:pPr>
              <w:spacing w:after="0" w:line="240" w:lineRule="auto"/>
              <w:rPr>
                <w:lang w:val="en-US"/>
              </w:rPr>
            </w:pPr>
            <w:r w:rsidRPr="005D3654">
              <w:rPr>
                <w:lang w:val="en-US"/>
              </w:rPr>
              <w:t>Merk PTE App</w:t>
            </w:r>
            <w:r w:rsidR="00C407EE" w:rsidRPr="005517D0">
              <w:rPr>
                <w:lang w:val="en-US"/>
              </w:rPr>
              <w:t>(</w:t>
            </w:r>
            <w:hyperlink r:id="rId8" w:history="1">
              <w:r w:rsidRPr="001F6766">
                <w:rPr>
                  <w:rStyle w:val="Hipervnculo"/>
                  <w:lang w:val="en-US"/>
                </w:rPr>
                <w:t>https://play.google.com/store/apps/details?id=de.merck.pte&amp;hl=es_419</w:t>
              </w:r>
            </w:hyperlink>
            <w:r w:rsidR="00C407EE" w:rsidRPr="005517D0">
              <w:rPr>
                <w:lang w:val="en-US"/>
              </w:rPr>
              <w:t>)</w:t>
            </w:r>
          </w:p>
          <w:p w:rsidR="004339EE" w:rsidRPr="006A4A7E" w:rsidRDefault="004339EE" w:rsidP="006A4A7E">
            <w:pPr>
              <w:spacing w:after="0" w:line="240" w:lineRule="auto"/>
              <w:rPr>
                <w:lang w:val="en-US"/>
              </w:rPr>
            </w:pPr>
          </w:p>
        </w:tc>
      </w:tr>
      <w:tr w:rsidR="004339EE" w:rsidRPr="006A4A7E"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Duration</w:t>
            </w:r>
          </w:p>
        </w:tc>
        <w:tc>
          <w:tcPr>
            <w:tcW w:w="5842" w:type="dxa"/>
            <w:shd w:val="clear" w:color="auto" w:fill="auto"/>
          </w:tcPr>
          <w:p w:rsidR="004339EE" w:rsidRPr="006A4A7E" w:rsidRDefault="004339EE" w:rsidP="006A4A7E">
            <w:pPr>
              <w:spacing w:after="0" w:line="240" w:lineRule="auto"/>
              <w:rPr>
                <w:lang w:val="en-US"/>
              </w:rPr>
            </w:pPr>
          </w:p>
          <w:p w:rsidR="004E34C0" w:rsidRPr="006A4A7E" w:rsidRDefault="005D3654" w:rsidP="006A4A7E">
            <w:pPr>
              <w:spacing w:after="0" w:line="240" w:lineRule="auto"/>
              <w:rPr>
                <w:lang w:val="en-US"/>
              </w:rPr>
            </w:pPr>
            <w:r>
              <w:rPr>
                <w:rStyle w:val="tlid-translation"/>
              </w:rPr>
              <w:t>1 session (50 minutes)</w:t>
            </w:r>
          </w:p>
        </w:tc>
      </w:tr>
      <w:tr w:rsidR="004339EE" w:rsidRPr="006A4A7E"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Target group (age, course)</w:t>
            </w:r>
          </w:p>
        </w:tc>
        <w:tc>
          <w:tcPr>
            <w:tcW w:w="5842" w:type="dxa"/>
            <w:shd w:val="clear" w:color="auto" w:fill="auto"/>
          </w:tcPr>
          <w:p w:rsidR="004339EE" w:rsidRPr="005517D0" w:rsidRDefault="005D3654" w:rsidP="006A4A7E">
            <w:pPr>
              <w:spacing w:after="0" w:line="240" w:lineRule="auto"/>
              <w:rPr>
                <w:lang w:val="en-US"/>
              </w:rPr>
            </w:pPr>
            <w:r w:rsidRPr="005D3654">
              <w:rPr>
                <w:lang w:val="en-US"/>
              </w:rPr>
              <w:t>15-16 years (4th Secondary)</w:t>
            </w:r>
          </w:p>
        </w:tc>
      </w:tr>
      <w:tr w:rsidR="004339EE" w:rsidRPr="005D3654"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Resources</w:t>
            </w:r>
          </w:p>
        </w:tc>
        <w:tc>
          <w:tcPr>
            <w:tcW w:w="5842" w:type="dxa"/>
            <w:shd w:val="clear" w:color="auto" w:fill="auto"/>
          </w:tcPr>
          <w:p w:rsidR="004339EE" w:rsidRPr="005517D0" w:rsidRDefault="00C407EE" w:rsidP="005D3654">
            <w:pPr>
              <w:spacing w:after="0" w:line="240" w:lineRule="auto"/>
              <w:rPr>
                <w:lang w:val="en-US"/>
              </w:rPr>
            </w:pPr>
            <w:r w:rsidRPr="005517D0">
              <w:rPr>
                <w:lang w:val="en-US"/>
              </w:rPr>
              <w:t>App Merk PTE (</w:t>
            </w:r>
            <w:hyperlink r:id="rId9" w:history="1">
              <w:r w:rsidR="005D3654" w:rsidRPr="001F6766">
                <w:rPr>
                  <w:rStyle w:val="Hipervnculo"/>
                  <w:lang w:val="en-US"/>
                </w:rPr>
                <w:t>https://play.google.com/store/apps/details?id=de.merck.pte&amp;hl=es_419</w:t>
              </w:r>
            </w:hyperlink>
            <w:r w:rsidRPr="005517D0">
              <w:rPr>
                <w:lang w:val="en-US"/>
              </w:rPr>
              <w:t>)</w:t>
            </w:r>
          </w:p>
        </w:tc>
      </w:tr>
      <w:tr w:rsidR="004339EE" w:rsidRPr="005D3654" w:rsidTr="005D3654">
        <w:tc>
          <w:tcPr>
            <w:tcW w:w="2878" w:type="dxa"/>
            <w:shd w:val="clear" w:color="auto" w:fill="auto"/>
          </w:tcPr>
          <w:p w:rsidR="002C53EB" w:rsidRDefault="00BD3FC0" w:rsidP="006A4A7E">
            <w:pPr>
              <w:pStyle w:val="Normalny1"/>
              <w:spacing w:line="240" w:lineRule="auto"/>
              <w:rPr>
                <w:rFonts w:ascii="Calibri" w:eastAsia="Calibri" w:hAnsi="Calibri" w:cs="Calibri"/>
                <w:sz w:val="24"/>
                <w:szCs w:val="24"/>
              </w:rPr>
            </w:pPr>
            <w:r w:rsidRPr="006A4A7E">
              <w:rPr>
                <w:rFonts w:ascii="Calibri" w:eastAsia="Calibri" w:hAnsi="Calibri" w:cs="Calibri"/>
                <w:sz w:val="24"/>
                <w:szCs w:val="24"/>
              </w:rPr>
              <w:t>Learning Objectives, Skills and competencies</w:t>
            </w:r>
          </w:p>
          <w:p w:rsidR="00BD3FC0" w:rsidRPr="002C53EB" w:rsidRDefault="002C53EB" w:rsidP="006A4A7E">
            <w:pPr>
              <w:pStyle w:val="Normalny1"/>
              <w:spacing w:line="240" w:lineRule="auto"/>
              <w:rPr>
                <w:rFonts w:ascii="Calibri" w:eastAsia="Calibri" w:hAnsi="Calibri" w:cs="Calibri"/>
                <w:i/>
                <w:color w:val="FF0000"/>
                <w:sz w:val="28"/>
                <w:szCs w:val="24"/>
              </w:rPr>
            </w:pPr>
            <w:r w:rsidRPr="002C53EB">
              <w:rPr>
                <w:rFonts w:ascii="Calibri" w:eastAsia="Calibri" w:hAnsi="Calibri" w:cs="Calibri"/>
                <w:b/>
                <w:i/>
                <w:color w:val="FF0000"/>
                <w:sz w:val="28"/>
                <w:szCs w:val="24"/>
              </w:rPr>
              <w:t xml:space="preserve">(aims to </w:t>
            </w:r>
            <w:r w:rsidR="003615B5">
              <w:rPr>
                <w:rFonts w:ascii="Calibri" w:eastAsia="Calibri" w:hAnsi="Calibri" w:cs="Calibri"/>
                <w:b/>
                <w:i/>
                <w:color w:val="FF0000"/>
                <w:sz w:val="28"/>
                <w:szCs w:val="24"/>
              </w:rPr>
              <w:t>b</w:t>
            </w:r>
            <w:r w:rsidRPr="002C53EB">
              <w:rPr>
                <w:rFonts w:ascii="Calibri" w:eastAsia="Calibri" w:hAnsi="Calibri" w:cs="Calibri"/>
                <w:b/>
                <w:i/>
                <w:color w:val="FF0000"/>
                <w:sz w:val="28"/>
                <w:szCs w:val="24"/>
              </w:rPr>
              <w:t>e accomplished)</w:t>
            </w:r>
          </w:p>
          <w:p w:rsidR="004339EE" w:rsidRPr="006A4A7E" w:rsidRDefault="004339EE" w:rsidP="006A4A7E">
            <w:pPr>
              <w:spacing w:after="0" w:line="240" w:lineRule="auto"/>
              <w:rPr>
                <w:lang w:val="en-US"/>
              </w:rPr>
            </w:pPr>
          </w:p>
        </w:tc>
        <w:tc>
          <w:tcPr>
            <w:tcW w:w="5842" w:type="dxa"/>
            <w:shd w:val="clear" w:color="auto" w:fill="auto"/>
          </w:tcPr>
          <w:p w:rsidR="005D3654" w:rsidRPr="005D3654" w:rsidRDefault="005D3654" w:rsidP="005D3654">
            <w:pPr>
              <w:pStyle w:val="Normalny1"/>
              <w:spacing w:line="240" w:lineRule="auto"/>
              <w:rPr>
                <w:rFonts w:ascii="Calibri" w:eastAsia="Calibri" w:hAnsi="Calibri" w:cs="Calibri"/>
                <w:color w:val="auto"/>
                <w:sz w:val="24"/>
                <w:szCs w:val="24"/>
                <w:lang w:val="en-US"/>
              </w:rPr>
            </w:pPr>
            <w:r w:rsidRPr="005D3654">
              <w:rPr>
                <w:rFonts w:ascii="Calibri" w:eastAsia="Calibri" w:hAnsi="Calibri" w:cs="Calibri"/>
                <w:color w:val="auto"/>
                <w:sz w:val="24"/>
                <w:szCs w:val="24"/>
                <w:lang w:val="en-US"/>
              </w:rPr>
              <w:t>That the students handle the periodic table and know how to look for properties of the elements.</w:t>
            </w:r>
          </w:p>
          <w:p w:rsidR="005D3654" w:rsidRPr="005D3654" w:rsidRDefault="005D3654" w:rsidP="005D3654">
            <w:pPr>
              <w:pStyle w:val="Normalny1"/>
              <w:spacing w:line="240" w:lineRule="auto"/>
              <w:rPr>
                <w:rFonts w:ascii="Calibri" w:eastAsia="Calibri" w:hAnsi="Calibri" w:cs="Calibri"/>
                <w:color w:val="auto"/>
                <w:sz w:val="24"/>
                <w:szCs w:val="24"/>
                <w:lang w:val="en-US"/>
              </w:rPr>
            </w:pPr>
            <w:r w:rsidRPr="005D3654">
              <w:rPr>
                <w:rFonts w:ascii="Calibri" w:eastAsia="Calibri" w:hAnsi="Calibri" w:cs="Calibri"/>
                <w:color w:val="auto"/>
                <w:sz w:val="24"/>
                <w:szCs w:val="24"/>
                <w:lang w:val="en-US"/>
              </w:rPr>
              <w:t>That they know a tool that allows to look for elements that meet certain conditions (physical properties and chemical properties)</w:t>
            </w:r>
          </w:p>
          <w:p w:rsidR="005D3654" w:rsidRPr="005D3654" w:rsidRDefault="005D3654" w:rsidP="005D3654">
            <w:pPr>
              <w:pStyle w:val="Normalny1"/>
              <w:spacing w:line="240" w:lineRule="auto"/>
              <w:rPr>
                <w:rFonts w:ascii="Calibri" w:eastAsia="Calibri" w:hAnsi="Calibri" w:cs="Calibri"/>
                <w:color w:val="auto"/>
                <w:sz w:val="24"/>
                <w:szCs w:val="24"/>
                <w:lang w:val="en-US"/>
              </w:rPr>
            </w:pPr>
            <w:r w:rsidRPr="005D3654">
              <w:rPr>
                <w:rFonts w:ascii="Calibri" w:eastAsia="Calibri" w:hAnsi="Calibri" w:cs="Calibri"/>
                <w:color w:val="auto"/>
                <w:sz w:val="24"/>
                <w:szCs w:val="24"/>
                <w:lang w:val="en-US"/>
              </w:rPr>
              <w:t>That the students work cooperatively in the resolution of the proposed activities.</w:t>
            </w:r>
          </w:p>
          <w:p w:rsidR="005D3654" w:rsidRPr="005D3654" w:rsidRDefault="005D3654" w:rsidP="005D3654">
            <w:pPr>
              <w:pStyle w:val="Normalny1"/>
              <w:spacing w:line="240" w:lineRule="auto"/>
              <w:rPr>
                <w:rFonts w:ascii="Calibri" w:eastAsia="Calibri" w:hAnsi="Calibri" w:cs="Calibri"/>
                <w:color w:val="auto"/>
                <w:sz w:val="24"/>
                <w:szCs w:val="24"/>
                <w:lang w:val="en-US"/>
              </w:rPr>
            </w:pPr>
            <w:r w:rsidRPr="005D3654">
              <w:rPr>
                <w:rFonts w:ascii="Calibri" w:eastAsia="Calibri" w:hAnsi="Calibri" w:cs="Calibri"/>
                <w:color w:val="auto"/>
                <w:sz w:val="24"/>
                <w:szCs w:val="24"/>
                <w:lang w:val="en-US"/>
              </w:rPr>
              <w:t>Know how to distinguish the relevant information from the non-relevant one.</w:t>
            </w:r>
          </w:p>
          <w:p w:rsidR="004339EE" w:rsidRPr="005D3654" w:rsidRDefault="005D3654" w:rsidP="005D3654">
            <w:pPr>
              <w:pStyle w:val="Normalny1"/>
              <w:spacing w:line="240" w:lineRule="auto"/>
              <w:rPr>
                <w:rFonts w:ascii="Calibri" w:eastAsia="Calibri" w:hAnsi="Calibri" w:cs="Calibri"/>
                <w:color w:val="auto"/>
                <w:sz w:val="24"/>
                <w:szCs w:val="24"/>
                <w:lang w:val="en-US"/>
              </w:rPr>
            </w:pPr>
            <w:r w:rsidRPr="005D3654">
              <w:rPr>
                <w:rFonts w:ascii="Calibri" w:eastAsia="Calibri" w:hAnsi="Calibri" w:cs="Calibri"/>
                <w:color w:val="auto"/>
                <w:sz w:val="24"/>
                <w:szCs w:val="24"/>
                <w:lang w:val="es-ES"/>
              </w:rPr>
              <w:t>Learntolearn.</w:t>
            </w:r>
          </w:p>
        </w:tc>
      </w:tr>
      <w:tr w:rsidR="004339EE" w:rsidRPr="005D3654" w:rsidTr="005D3654">
        <w:tc>
          <w:tcPr>
            <w:tcW w:w="2878" w:type="dxa"/>
            <w:shd w:val="clear" w:color="auto" w:fill="auto"/>
          </w:tcPr>
          <w:p w:rsidR="00BD3FC0" w:rsidRPr="006A4A7E" w:rsidRDefault="00BD3FC0" w:rsidP="006A4A7E">
            <w:pPr>
              <w:pStyle w:val="Normalny1"/>
              <w:spacing w:line="240" w:lineRule="auto"/>
              <w:rPr>
                <w:rFonts w:ascii="Calibri" w:eastAsia="Calibri" w:hAnsi="Calibri" w:cs="Calibri"/>
                <w:sz w:val="24"/>
                <w:szCs w:val="24"/>
              </w:rPr>
            </w:pPr>
            <w:r w:rsidRPr="006A4A7E">
              <w:rPr>
                <w:rFonts w:ascii="Calibri" w:eastAsia="Calibri" w:hAnsi="Calibri" w:cs="Calibri"/>
                <w:sz w:val="24"/>
                <w:szCs w:val="24"/>
              </w:rPr>
              <w:t xml:space="preserve">Learner’s Role      </w:t>
            </w:r>
            <w:r w:rsidRPr="006A4A7E">
              <w:rPr>
                <w:rFonts w:ascii="Calibri" w:eastAsia="Calibri" w:hAnsi="Calibri" w:cs="Calibri"/>
                <w:sz w:val="24"/>
                <w:szCs w:val="24"/>
              </w:rPr>
              <w:tab/>
            </w:r>
          </w:p>
          <w:p w:rsidR="004339EE" w:rsidRPr="006A4A7E" w:rsidRDefault="000D4613" w:rsidP="006A4A7E">
            <w:pPr>
              <w:spacing w:after="0" w:line="240" w:lineRule="auto"/>
              <w:rPr>
                <w:lang w:val="en-US"/>
              </w:rPr>
            </w:pPr>
            <w:r w:rsidRPr="006A4A7E">
              <w:rPr>
                <w:lang w:val="en-US"/>
              </w:rPr>
              <w:t>Learning space</w:t>
            </w:r>
          </w:p>
        </w:tc>
        <w:tc>
          <w:tcPr>
            <w:tcW w:w="5842" w:type="dxa"/>
            <w:shd w:val="clear" w:color="auto" w:fill="auto"/>
          </w:tcPr>
          <w:p w:rsidR="004339EE" w:rsidRPr="005D3654" w:rsidRDefault="004339EE" w:rsidP="006A4A7E">
            <w:pPr>
              <w:spacing w:after="0" w:line="240" w:lineRule="auto"/>
              <w:rPr>
                <w:lang w:val="en-US"/>
              </w:rPr>
            </w:pPr>
          </w:p>
          <w:p w:rsidR="005D3654" w:rsidRPr="005D3654" w:rsidRDefault="005D3654" w:rsidP="005D3654">
            <w:pPr>
              <w:spacing w:after="0" w:line="240" w:lineRule="auto"/>
              <w:rPr>
                <w:lang w:val="en-US"/>
              </w:rPr>
            </w:pPr>
            <w:r w:rsidRPr="005D3654">
              <w:rPr>
                <w:lang w:val="en-US"/>
              </w:rPr>
              <w:t>The activity was developed in the form of cooperative work, defining the following roles:</w:t>
            </w:r>
          </w:p>
          <w:p w:rsidR="005D3654" w:rsidRPr="005D3654" w:rsidRDefault="005D3654" w:rsidP="005D3654">
            <w:pPr>
              <w:spacing w:after="0" w:line="240" w:lineRule="auto"/>
              <w:rPr>
                <w:lang w:val="en-US"/>
              </w:rPr>
            </w:pPr>
            <w:r w:rsidRPr="005D3654">
              <w:rPr>
                <w:lang w:val="en-US"/>
              </w:rPr>
              <w:t>Coordinator (Coordinates and encourages team work).</w:t>
            </w:r>
          </w:p>
          <w:p w:rsidR="005D3654" w:rsidRPr="005D3654" w:rsidRDefault="005D3654" w:rsidP="005D3654">
            <w:pPr>
              <w:spacing w:after="0" w:line="240" w:lineRule="auto"/>
              <w:rPr>
                <w:lang w:val="en-US"/>
              </w:rPr>
            </w:pPr>
            <w:r w:rsidRPr="005D3654">
              <w:rPr>
                <w:lang w:val="en-US"/>
              </w:rPr>
              <w:t>Responsible for time (manages the time for its good use).</w:t>
            </w:r>
          </w:p>
          <w:p w:rsidR="005D3654" w:rsidRPr="005D3654" w:rsidRDefault="005D3654" w:rsidP="005D3654">
            <w:pPr>
              <w:spacing w:after="0" w:line="240" w:lineRule="auto"/>
              <w:rPr>
                <w:lang w:val="en-US"/>
              </w:rPr>
            </w:pPr>
            <w:r w:rsidRPr="005D3654">
              <w:rPr>
                <w:lang w:val="en-US"/>
              </w:rPr>
              <w:t>Spokesperson (handles the phone, puts in common).</w:t>
            </w:r>
          </w:p>
          <w:p w:rsidR="004339EE" w:rsidRPr="005D3654" w:rsidRDefault="005D3654" w:rsidP="005D3654">
            <w:pPr>
              <w:spacing w:after="0" w:line="240" w:lineRule="auto"/>
              <w:rPr>
                <w:lang w:val="en-US"/>
              </w:rPr>
            </w:pPr>
            <w:r w:rsidRPr="005D3654">
              <w:rPr>
                <w:lang w:val="en-US"/>
              </w:rPr>
              <w:t>Secretary (complete the activity file provided by the teacher).</w:t>
            </w:r>
          </w:p>
        </w:tc>
      </w:tr>
      <w:tr w:rsidR="004339EE" w:rsidRPr="005D3654" w:rsidTr="005D3654">
        <w:tc>
          <w:tcPr>
            <w:tcW w:w="2878" w:type="dxa"/>
            <w:shd w:val="clear" w:color="auto" w:fill="auto"/>
          </w:tcPr>
          <w:p w:rsidR="004339EE" w:rsidRPr="006A4A7E" w:rsidRDefault="004339EE" w:rsidP="006A4A7E">
            <w:pPr>
              <w:spacing w:after="0" w:line="240" w:lineRule="auto"/>
              <w:rPr>
                <w:lang w:val="en-US"/>
              </w:rPr>
            </w:pPr>
            <w:r w:rsidRPr="006A4A7E">
              <w:rPr>
                <w:lang w:val="en-US"/>
              </w:rPr>
              <w:t>Description</w:t>
            </w:r>
            <w:r w:rsidR="002C53EB" w:rsidRPr="002C53EB">
              <w:rPr>
                <w:b/>
                <w:color w:val="FF0000"/>
                <w:lang w:val="en-US"/>
              </w:rPr>
              <w:t>(of every lesson)</w:t>
            </w:r>
          </w:p>
          <w:p w:rsidR="006A4A7E" w:rsidRPr="006A4A7E" w:rsidRDefault="006A4A7E" w:rsidP="006A4A7E">
            <w:pPr>
              <w:pStyle w:val="Normalny1"/>
              <w:spacing w:after="200" w:line="240" w:lineRule="auto"/>
              <w:rPr>
                <w:rFonts w:ascii="Calibri" w:eastAsia="Calibri" w:hAnsi="Calibri" w:cs="Calibri"/>
                <w:color w:val="FFFFFF"/>
                <w:sz w:val="24"/>
                <w:szCs w:val="24"/>
                <w:shd w:val="clear" w:color="auto" w:fill="EF7203"/>
              </w:rPr>
            </w:pPr>
            <w:r w:rsidRPr="006A4A7E">
              <w:rPr>
                <w:rFonts w:ascii="Calibri" w:eastAsia="Calibri" w:hAnsi="Calibri" w:cs="Calibri"/>
                <w:color w:val="FFFFFF"/>
                <w:sz w:val="24"/>
                <w:szCs w:val="24"/>
                <w:shd w:val="clear" w:color="auto" w:fill="37B98B"/>
              </w:rPr>
              <w:t>Scenario Narrative</w:t>
            </w:r>
          </w:p>
          <w:p w:rsidR="002C53EB" w:rsidRPr="006A4A7E" w:rsidRDefault="002C53EB" w:rsidP="00AE419D">
            <w:pPr>
              <w:spacing w:after="0" w:line="240" w:lineRule="auto"/>
              <w:rPr>
                <w:lang w:val="en-US"/>
              </w:rPr>
            </w:pPr>
          </w:p>
        </w:tc>
        <w:tc>
          <w:tcPr>
            <w:tcW w:w="5842" w:type="dxa"/>
            <w:shd w:val="clear" w:color="auto" w:fill="auto"/>
          </w:tcPr>
          <w:p w:rsidR="005D3654" w:rsidRPr="005D3654" w:rsidRDefault="005D3654" w:rsidP="005D3654">
            <w:pPr>
              <w:spacing w:after="0" w:line="240" w:lineRule="auto"/>
              <w:jc w:val="both"/>
              <w:rPr>
                <w:lang w:val="en-US"/>
              </w:rPr>
            </w:pPr>
            <w:r w:rsidRPr="005D3654">
              <w:rPr>
                <w:lang w:val="en-US"/>
              </w:rPr>
              <w:t xml:space="preserve">The day before the activity, students were told that they would carry out a cooperative work activity with the Merk PTE application and that it would be necessary to have it installed on a mobile device (1 phone per </w:t>
            </w:r>
            <w:r w:rsidR="00AE419D">
              <w:rPr>
                <w:lang w:val="en-US"/>
              </w:rPr>
              <w:t>group</w:t>
            </w:r>
            <w:r w:rsidRPr="005D3654">
              <w:rPr>
                <w:lang w:val="en-US"/>
              </w:rPr>
              <w:t>). The teams were formed and it was decided which student from each team would be responsible for installing it.</w:t>
            </w:r>
          </w:p>
          <w:p w:rsidR="005D3654" w:rsidRPr="005D3654" w:rsidRDefault="005D3654" w:rsidP="005D3654">
            <w:pPr>
              <w:spacing w:after="0" w:line="240" w:lineRule="auto"/>
              <w:jc w:val="both"/>
              <w:rPr>
                <w:lang w:val="en-US"/>
              </w:rPr>
            </w:pPr>
            <w:r w:rsidRPr="005D3654">
              <w:rPr>
                <w:lang w:val="en-US"/>
              </w:rPr>
              <w:t xml:space="preserve">At the beginning of the activity, teams of 4 students were organized. As the number of students was not a multiple of 4, there were two teams of 4 students and two teams of 3 students in which one student assumed two of the defined </w:t>
            </w:r>
            <w:r w:rsidRPr="005D3654">
              <w:rPr>
                <w:lang w:val="en-US"/>
              </w:rPr>
              <w:lastRenderedPageBreak/>
              <w:t>roles.</w:t>
            </w:r>
          </w:p>
          <w:p w:rsidR="005D3654" w:rsidRPr="005D3654" w:rsidRDefault="005D3654" w:rsidP="005D3654">
            <w:pPr>
              <w:spacing w:after="0" w:line="240" w:lineRule="auto"/>
              <w:jc w:val="both"/>
              <w:rPr>
                <w:lang w:val="en-US"/>
              </w:rPr>
            </w:pPr>
            <w:r w:rsidRPr="005D3654">
              <w:rPr>
                <w:lang w:val="en-US"/>
              </w:rPr>
              <w:t>A file was passed in which the students had to write down their names associated to the corresponding role. The same file contained the activities that the students had to carry out, as well as a self-evaluation and final reflection (See Annex).</w:t>
            </w:r>
          </w:p>
          <w:p w:rsidR="004339EE" w:rsidRPr="005D3654" w:rsidRDefault="005D3654" w:rsidP="005D3654">
            <w:pPr>
              <w:spacing w:after="0" w:line="240" w:lineRule="auto"/>
              <w:rPr>
                <w:lang w:val="en-US"/>
              </w:rPr>
            </w:pPr>
            <w:r w:rsidRPr="005D3654">
              <w:rPr>
                <w:lang w:val="en-US"/>
              </w:rPr>
              <w:t>Once the activities were carried out, they were put in common. The spokesperson of each team shared the answers.</w:t>
            </w:r>
          </w:p>
        </w:tc>
      </w:tr>
      <w:tr w:rsidR="004339EE" w:rsidRPr="005D3654" w:rsidTr="005D3654">
        <w:tc>
          <w:tcPr>
            <w:tcW w:w="2878" w:type="dxa"/>
            <w:shd w:val="clear" w:color="auto" w:fill="auto"/>
          </w:tcPr>
          <w:p w:rsidR="000D4613" w:rsidRPr="006A4A7E" w:rsidRDefault="000D4613" w:rsidP="006A4A7E">
            <w:pPr>
              <w:spacing w:after="0" w:line="240" w:lineRule="auto"/>
              <w:rPr>
                <w:lang w:val="en-US"/>
              </w:rPr>
            </w:pPr>
            <w:r w:rsidRPr="003615B5">
              <w:rPr>
                <w:rFonts w:cs="Calibri"/>
                <w:sz w:val="24"/>
                <w:szCs w:val="24"/>
                <w:lang w:val="en-US"/>
              </w:rPr>
              <w:lastRenderedPageBreak/>
              <w:t xml:space="preserve">Learning </w:t>
            </w:r>
          </w:p>
          <w:p w:rsidR="000D4613" w:rsidRPr="006A4A7E" w:rsidRDefault="000D4613" w:rsidP="006A4A7E">
            <w:pPr>
              <w:spacing w:after="0" w:line="240" w:lineRule="auto"/>
              <w:rPr>
                <w:lang w:val="en-US"/>
              </w:rPr>
            </w:pPr>
          </w:p>
          <w:p w:rsidR="000D4613" w:rsidRPr="00A755A5" w:rsidRDefault="000D4613" w:rsidP="006A4A7E">
            <w:pPr>
              <w:spacing w:after="0" w:line="240" w:lineRule="auto"/>
              <w:rPr>
                <w:b/>
                <w:color w:val="FF0000"/>
                <w:sz w:val="40"/>
                <w:szCs w:val="40"/>
                <w:lang w:val="en-US"/>
              </w:rPr>
            </w:pPr>
          </w:p>
          <w:p w:rsidR="000D4613" w:rsidRPr="006A4A7E" w:rsidRDefault="000D4613" w:rsidP="006A4A7E">
            <w:pPr>
              <w:spacing w:after="0" w:line="240" w:lineRule="auto"/>
              <w:rPr>
                <w:lang w:val="en-US"/>
              </w:rPr>
            </w:pPr>
          </w:p>
          <w:p w:rsidR="000D4613" w:rsidRPr="006A4A7E" w:rsidRDefault="000D4613" w:rsidP="006A4A7E">
            <w:pPr>
              <w:spacing w:after="0" w:line="240" w:lineRule="auto"/>
              <w:rPr>
                <w:lang w:val="en-US"/>
              </w:rPr>
            </w:pPr>
          </w:p>
          <w:p w:rsidR="004339EE" w:rsidRPr="006A4A7E" w:rsidRDefault="004339EE" w:rsidP="006A4A7E">
            <w:pPr>
              <w:spacing w:after="0" w:line="240" w:lineRule="auto"/>
              <w:rPr>
                <w:lang w:val="en-US"/>
              </w:rPr>
            </w:pPr>
          </w:p>
        </w:tc>
        <w:tc>
          <w:tcPr>
            <w:tcW w:w="5842" w:type="dxa"/>
            <w:shd w:val="clear" w:color="auto" w:fill="auto"/>
          </w:tcPr>
          <w:p w:rsidR="005D3654" w:rsidRPr="005D3654" w:rsidRDefault="005D3654" w:rsidP="005D3654">
            <w:pPr>
              <w:spacing w:after="0" w:line="240" w:lineRule="auto"/>
              <w:rPr>
                <w:lang w:val="en-US"/>
              </w:rPr>
            </w:pPr>
            <w:r w:rsidRPr="005D3654">
              <w:rPr>
                <w:lang w:val="en-US"/>
              </w:rPr>
              <w:t>The activities carried out were:</w:t>
            </w:r>
          </w:p>
          <w:p w:rsidR="005D3654" w:rsidRPr="005D3654" w:rsidRDefault="005D3654" w:rsidP="005D3654">
            <w:pPr>
              <w:spacing w:after="0" w:line="240" w:lineRule="auto"/>
              <w:rPr>
                <w:lang w:val="en-US"/>
              </w:rPr>
            </w:pPr>
          </w:p>
          <w:p w:rsidR="005D3654" w:rsidRPr="005D3654" w:rsidRDefault="005D3654" w:rsidP="005D3654">
            <w:pPr>
              <w:spacing w:after="0" w:line="240" w:lineRule="auto"/>
              <w:rPr>
                <w:lang w:val="en-US"/>
              </w:rPr>
            </w:pPr>
            <w:r w:rsidRPr="005D3654">
              <w:rPr>
                <w:lang w:val="en-US"/>
              </w:rPr>
              <w:t>a) What do you think the colors that you see in the periodic table represent?</w:t>
            </w:r>
          </w:p>
          <w:p w:rsidR="005D3654" w:rsidRPr="005D3654" w:rsidRDefault="005D3654" w:rsidP="005D3654">
            <w:pPr>
              <w:spacing w:after="0" w:line="240" w:lineRule="auto"/>
              <w:rPr>
                <w:lang w:val="en-US"/>
              </w:rPr>
            </w:pPr>
            <w:r w:rsidRPr="005D3654">
              <w:rPr>
                <w:lang w:val="en-US"/>
              </w:rPr>
              <w:t>b) What are the most important characteristics of Erbium?</w:t>
            </w:r>
          </w:p>
          <w:p w:rsidR="005D3654" w:rsidRPr="005D3654" w:rsidRDefault="005D3654" w:rsidP="005D3654">
            <w:pPr>
              <w:spacing w:after="0" w:line="240" w:lineRule="auto"/>
              <w:rPr>
                <w:lang w:val="en-US"/>
              </w:rPr>
            </w:pPr>
            <w:r w:rsidRPr="005D3654">
              <w:rPr>
                <w:lang w:val="en-US"/>
              </w:rPr>
              <w:t>c) Who discovered the Radio?</w:t>
            </w:r>
          </w:p>
          <w:p w:rsidR="005D3654" w:rsidRPr="005D3654" w:rsidRDefault="005D3654" w:rsidP="005D3654">
            <w:pPr>
              <w:spacing w:after="0" w:line="240" w:lineRule="auto"/>
              <w:rPr>
                <w:lang w:val="en-US"/>
              </w:rPr>
            </w:pPr>
            <w:r w:rsidRPr="005D3654">
              <w:rPr>
                <w:lang w:val="en-US"/>
              </w:rPr>
              <w:t>d) Which elements are liquid at room temperature? And gaseous?</w:t>
            </w:r>
          </w:p>
          <w:p w:rsidR="005D3654" w:rsidRPr="005D3654" w:rsidRDefault="005D3654" w:rsidP="005D3654">
            <w:pPr>
              <w:spacing w:after="0" w:line="240" w:lineRule="auto"/>
              <w:rPr>
                <w:lang w:val="en-US"/>
              </w:rPr>
            </w:pPr>
            <w:r w:rsidRPr="005D3654">
              <w:rPr>
                <w:lang w:val="en-US"/>
              </w:rPr>
              <w:t>e) Which elements can be found solid above 3000ºC?</w:t>
            </w:r>
          </w:p>
          <w:p w:rsidR="005D3654" w:rsidRPr="005D3654" w:rsidRDefault="005D3654" w:rsidP="005D3654">
            <w:pPr>
              <w:spacing w:after="0" w:line="240" w:lineRule="auto"/>
              <w:rPr>
                <w:lang w:val="en-US"/>
              </w:rPr>
            </w:pPr>
            <w:r w:rsidRPr="005D3654">
              <w:rPr>
                <w:lang w:val="en-US"/>
              </w:rPr>
              <w:t>f) In 3000 BC, what elements were known?</w:t>
            </w:r>
          </w:p>
          <w:p w:rsidR="005D3654" w:rsidRPr="005D3654" w:rsidRDefault="005D3654" w:rsidP="005D3654">
            <w:pPr>
              <w:spacing w:after="0" w:line="240" w:lineRule="auto"/>
              <w:rPr>
                <w:lang w:val="en-US"/>
              </w:rPr>
            </w:pPr>
            <w:r w:rsidRPr="005D3654">
              <w:rPr>
                <w:lang w:val="en-US"/>
              </w:rPr>
              <w:t>g) What is the most electronegative element (which has the greatest tendency to attract electrons in a bond to itself)? And the one with the least electronegativity?</w:t>
            </w:r>
          </w:p>
          <w:p w:rsidR="004339EE" w:rsidRPr="005D3654" w:rsidRDefault="005D3654" w:rsidP="005D3654">
            <w:pPr>
              <w:spacing w:after="0" w:line="240" w:lineRule="auto"/>
              <w:rPr>
                <w:lang w:val="en-US"/>
              </w:rPr>
            </w:pPr>
            <w:r w:rsidRPr="005D3654">
              <w:rPr>
                <w:lang w:val="en-US"/>
              </w:rPr>
              <w:t>e) What is the element with the highest atomic radius?</w:t>
            </w:r>
          </w:p>
        </w:tc>
      </w:tr>
      <w:tr w:rsidR="000D4613" w:rsidRPr="005D3654" w:rsidTr="005D3654">
        <w:tc>
          <w:tcPr>
            <w:tcW w:w="2878" w:type="dxa"/>
            <w:shd w:val="clear" w:color="auto" w:fill="auto"/>
          </w:tcPr>
          <w:p w:rsidR="000D4613" w:rsidRDefault="000D4613" w:rsidP="006A4A7E">
            <w:pPr>
              <w:spacing w:after="0" w:line="240" w:lineRule="auto"/>
              <w:rPr>
                <w:lang w:val="en-US"/>
              </w:rPr>
            </w:pPr>
            <w:r w:rsidRPr="006A4A7E">
              <w:rPr>
                <w:lang w:val="en-US"/>
              </w:rPr>
              <w:t>SEN (Reinforcement or ampliation)</w:t>
            </w:r>
          </w:p>
          <w:p w:rsidR="002C53EB" w:rsidRDefault="002C53EB" w:rsidP="006A4A7E">
            <w:pPr>
              <w:spacing w:after="0" w:line="240" w:lineRule="auto"/>
              <w:rPr>
                <w:lang w:val="en-US"/>
              </w:rPr>
            </w:pPr>
            <w:r>
              <w:rPr>
                <w:lang w:val="en-US"/>
              </w:rPr>
              <w:t>Conclusions</w:t>
            </w:r>
          </w:p>
          <w:p w:rsidR="002C53EB" w:rsidRPr="006A4A7E" w:rsidRDefault="002C53EB" w:rsidP="006A4A7E">
            <w:pPr>
              <w:spacing w:after="0" w:line="240" w:lineRule="auto"/>
              <w:rPr>
                <w:rFonts w:cs="Calibri"/>
                <w:i/>
                <w:sz w:val="24"/>
                <w:szCs w:val="24"/>
              </w:rPr>
            </w:pPr>
          </w:p>
        </w:tc>
        <w:tc>
          <w:tcPr>
            <w:tcW w:w="5842" w:type="dxa"/>
            <w:shd w:val="clear" w:color="auto" w:fill="auto"/>
          </w:tcPr>
          <w:p w:rsidR="002974FC" w:rsidRPr="005D3654" w:rsidRDefault="005D3654" w:rsidP="007E1534">
            <w:pPr>
              <w:spacing w:after="0" w:line="240" w:lineRule="auto"/>
              <w:jc w:val="both"/>
              <w:rPr>
                <w:color w:val="A6A6A6"/>
                <w:sz w:val="24"/>
                <w:szCs w:val="24"/>
                <w:lang w:val="en-US"/>
              </w:rPr>
            </w:pPr>
            <w:r>
              <w:rPr>
                <w:rStyle w:val="tlid-translation"/>
              </w:rPr>
              <w:t>No extension or reinforcement activities were considered.</w:t>
            </w:r>
            <w:r>
              <w:br/>
            </w:r>
            <w:r>
              <w:rPr>
                <w:rStyle w:val="tlid-translation"/>
              </w:rPr>
              <w:t>Conclusions: it is interesting to propose activities that involve different methodologies and technologies. Cooperative work ensures that all students perform the activity properly.</w:t>
            </w:r>
          </w:p>
        </w:tc>
      </w:tr>
      <w:tr w:rsidR="002C53EB" w:rsidRPr="005D3654" w:rsidTr="005D3654">
        <w:tc>
          <w:tcPr>
            <w:tcW w:w="2878" w:type="dxa"/>
            <w:tcBorders>
              <w:top w:val="single" w:sz="4" w:space="0" w:color="auto"/>
              <w:left w:val="single" w:sz="4" w:space="0" w:color="auto"/>
              <w:bottom w:val="single" w:sz="4" w:space="0" w:color="auto"/>
              <w:right w:val="single" w:sz="4" w:space="0" w:color="auto"/>
            </w:tcBorders>
            <w:shd w:val="clear" w:color="auto" w:fill="auto"/>
          </w:tcPr>
          <w:p w:rsidR="002C53EB" w:rsidRPr="002C53EB" w:rsidRDefault="002C53EB" w:rsidP="002C53EB">
            <w:pPr>
              <w:spacing w:after="0" w:line="240" w:lineRule="auto"/>
              <w:rPr>
                <w:lang w:val="en-US"/>
              </w:rPr>
            </w:pPr>
            <w:r>
              <w:rPr>
                <w:lang w:val="en-US"/>
              </w:rPr>
              <w:t>Improvements</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2C53EB" w:rsidRPr="005D3654" w:rsidRDefault="005D3654" w:rsidP="007E1534">
            <w:pPr>
              <w:spacing w:after="0" w:line="240" w:lineRule="auto"/>
              <w:jc w:val="both"/>
              <w:rPr>
                <w:sz w:val="24"/>
                <w:szCs w:val="24"/>
                <w:lang w:val="en-US"/>
              </w:rPr>
            </w:pPr>
            <w:r>
              <w:rPr>
                <w:rStyle w:val="tlid-translation"/>
              </w:rPr>
              <w:t>One more question could be added to the question file since it would have been time to resolve it. Put more demands on the establishment of roles (a team did not define the roles well and had to insist on the importance that this has).</w:t>
            </w:r>
          </w:p>
        </w:tc>
      </w:tr>
      <w:tr w:rsidR="00407793" w:rsidRPr="005D3654" w:rsidTr="005D3654">
        <w:tc>
          <w:tcPr>
            <w:tcW w:w="2878" w:type="dxa"/>
            <w:tcBorders>
              <w:top w:val="single" w:sz="4" w:space="0" w:color="auto"/>
              <w:left w:val="single" w:sz="4" w:space="0" w:color="auto"/>
              <w:bottom w:val="single" w:sz="4" w:space="0" w:color="auto"/>
              <w:right w:val="single" w:sz="4" w:space="0" w:color="auto"/>
            </w:tcBorders>
            <w:shd w:val="clear" w:color="auto" w:fill="auto"/>
          </w:tcPr>
          <w:p w:rsidR="00407793" w:rsidRPr="00477761" w:rsidRDefault="00407793" w:rsidP="002C53EB">
            <w:pPr>
              <w:spacing w:after="0" w:line="240" w:lineRule="auto"/>
            </w:pPr>
            <w:r w:rsidRPr="00477761">
              <w:t>evaluation/assessment</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5C4E06" w:rsidRPr="005D3654" w:rsidRDefault="005D3654" w:rsidP="00C56B56">
            <w:pPr>
              <w:spacing w:after="0" w:line="240" w:lineRule="auto"/>
              <w:rPr>
                <w:color w:val="A6A6A6"/>
                <w:sz w:val="24"/>
                <w:szCs w:val="24"/>
                <w:lang w:val="en-US"/>
              </w:rPr>
            </w:pPr>
            <w:r>
              <w:rPr>
                <w:rStyle w:val="tlid-translation"/>
              </w:rPr>
              <w:t>The objectives of the activity were met.</w:t>
            </w:r>
            <w:r>
              <w:br/>
            </w:r>
            <w:r>
              <w:rPr>
                <w:rStyle w:val="tlid-translation"/>
              </w:rPr>
              <w:t>The students state that they have not had great difficulties in handling the application (the ones that have arisen have been solved by searching) and that what they have learned will be useful in this and subsequent courses.</w:t>
            </w:r>
          </w:p>
        </w:tc>
      </w:tr>
    </w:tbl>
    <w:p w:rsidR="007313AE" w:rsidRPr="005D3654" w:rsidRDefault="007313AE" w:rsidP="00AD2473">
      <w:pPr>
        <w:rPr>
          <w:lang w:val="en-US"/>
        </w:rPr>
      </w:pPr>
    </w:p>
    <w:p w:rsidR="005D3654" w:rsidRPr="005D3654" w:rsidRDefault="005D3654" w:rsidP="005C4E06">
      <w:pPr>
        <w:jc w:val="center"/>
        <w:rPr>
          <w:b/>
          <w:sz w:val="24"/>
          <w:lang w:val="en-US"/>
        </w:rPr>
      </w:pPr>
      <w:r>
        <w:rPr>
          <w:b/>
          <w:sz w:val="24"/>
          <w:lang w:val="en-US"/>
        </w:rPr>
        <w:br w:type="page"/>
      </w:r>
      <w:r w:rsidRPr="005D3654">
        <w:rPr>
          <w:b/>
          <w:sz w:val="24"/>
          <w:lang w:val="en-US"/>
        </w:rPr>
        <w:lastRenderedPageBreak/>
        <w:t>Annex: Tab of the complete activity.</w:t>
      </w:r>
    </w:p>
    <w:p w:rsidR="005C4E06" w:rsidRPr="005D3654" w:rsidRDefault="005C4E06" w:rsidP="005C4E06">
      <w:pPr>
        <w:jc w:val="center"/>
        <w:rPr>
          <w:b/>
          <w:color w:val="2F5496"/>
          <w:sz w:val="20"/>
          <w:lang w:val="en-US"/>
        </w:rPr>
      </w:pPr>
      <w:r w:rsidRPr="005D3654">
        <w:rPr>
          <w:b/>
          <w:color w:val="2F5496"/>
          <w:sz w:val="20"/>
          <w:lang w:val="en-US"/>
        </w:rPr>
        <w:t>App Merk PTE</w:t>
      </w:r>
    </w:p>
    <w:p w:rsidR="005D3654" w:rsidRDefault="005D3654" w:rsidP="005C4E06">
      <w:pPr>
        <w:spacing w:line="360" w:lineRule="auto"/>
        <w:rPr>
          <w:rFonts w:ascii="Arial" w:hAnsi="Arial" w:cs="Arial"/>
          <w:color w:val="2F5496"/>
          <w:sz w:val="18"/>
        </w:rPr>
      </w:pPr>
      <w:r w:rsidRPr="005D3654">
        <w:rPr>
          <w:rFonts w:ascii="Arial" w:hAnsi="Arial" w:cs="Arial"/>
          <w:b/>
          <w:color w:val="2F5496"/>
          <w:sz w:val="18"/>
        </w:rPr>
        <w:t>Coordinator</w:t>
      </w:r>
      <w:r w:rsidRPr="005D3654">
        <w:rPr>
          <w:rFonts w:ascii="Arial" w:hAnsi="Arial" w:cs="Arial"/>
          <w:color w:val="2F5496"/>
          <w:sz w:val="18"/>
        </w:rPr>
        <w:t xml:space="preserve"> (Coordinates and encourages team work):</w:t>
      </w:r>
      <w:r w:rsidRPr="005D3654">
        <w:rPr>
          <w:rFonts w:ascii="Arial" w:hAnsi="Arial" w:cs="Arial"/>
          <w:color w:val="2F5496"/>
          <w:sz w:val="18"/>
        </w:rPr>
        <w:br/>
        <w:t>Student's name:</w:t>
      </w:r>
      <w:r w:rsidRPr="005D3654">
        <w:rPr>
          <w:rFonts w:ascii="Arial" w:hAnsi="Arial" w:cs="Arial"/>
          <w:color w:val="2F5496"/>
          <w:sz w:val="18"/>
        </w:rPr>
        <w:br/>
      </w:r>
      <w:r w:rsidRPr="005D3654">
        <w:rPr>
          <w:rFonts w:ascii="Arial" w:hAnsi="Arial" w:cs="Arial"/>
          <w:b/>
          <w:color w:val="2F5496"/>
          <w:sz w:val="18"/>
        </w:rPr>
        <w:t>Responsible for time</w:t>
      </w:r>
      <w:r w:rsidRPr="005D3654">
        <w:rPr>
          <w:rFonts w:ascii="Arial" w:hAnsi="Arial" w:cs="Arial"/>
          <w:color w:val="2F5496"/>
          <w:sz w:val="18"/>
        </w:rPr>
        <w:t xml:space="preserve"> (manages the time to take advantage of it):</w:t>
      </w:r>
      <w:r w:rsidRPr="005D3654">
        <w:rPr>
          <w:rFonts w:ascii="Arial" w:hAnsi="Arial" w:cs="Arial"/>
          <w:color w:val="2F5496"/>
          <w:sz w:val="18"/>
        </w:rPr>
        <w:br/>
        <w:t>Student's name:</w:t>
      </w:r>
      <w:r w:rsidRPr="005D3654">
        <w:rPr>
          <w:rFonts w:ascii="Arial" w:hAnsi="Arial" w:cs="Arial"/>
          <w:color w:val="2F5496"/>
          <w:sz w:val="18"/>
        </w:rPr>
        <w:br/>
      </w:r>
      <w:r w:rsidRPr="005D3654">
        <w:rPr>
          <w:rFonts w:ascii="Arial" w:hAnsi="Arial" w:cs="Arial"/>
          <w:b/>
          <w:color w:val="2F5496"/>
          <w:sz w:val="18"/>
        </w:rPr>
        <w:t>Spokesperson</w:t>
      </w:r>
      <w:r w:rsidRPr="005D3654">
        <w:rPr>
          <w:rFonts w:ascii="Arial" w:hAnsi="Arial" w:cs="Arial"/>
          <w:color w:val="2F5496"/>
          <w:sz w:val="18"/>
        </w:rPr>
        <w:t xml:space="preserve"> (handles mobile, puts in common):</w:t>
      </w:r>
      <w:r w:rsidRPr="005D3654">
        <w:rPr>
          <w:rFonts w:ascii="Arial" w:hAnsi="Arial" w:cs="Arial"/>
          <w:color w:val="2F5496"/>
          <w:sz w:val="18"/>
        </w:rPr>
        <w:br/>
        <w:t>First name:</w:t>
      </w:r>
      <w:r w:rsidRPr="005D3654">
        <w:rPr>
          <w:rFonts w:ascii="Arial" w:hAnsi="Arial" w:cs="Arial"/>
          <w:color w:val="2F5496"/>
          <w:sz w:val="18"/>
        </w:rPr>
        <w:br/>
      </w:r>
      <w:r w:rsidRPr="005D3654">
        <w:rPr>
          <w:rFonts w:ascii="Arial" w:hAnsi="Arial" w:cs="Arial"/>
          <w:b/>
          <w:color w:val="2F5496"/>
          <w:sz w:val="18"/>
        </w:rPr>
        <w:t>Secretary</w:t>
      </w:r>
      <w:r w:rsidRPr="005D3654">
        <w:rPr>
          <w:rFonts w:ascii="Arial" w:hAnsi="Arial" w:cs="Arial"/>
          <w:color w:val="2F5496"/>
          <w:sz w:val="18"/>
        </w:rPr>
        <w:t xml:space="preserve"> (complete the form):</w:t>
      </w:r>
      <w:r w:rsidRPr="005D3654">
        <w:rPr>
          <w:rFonts w:ascii="Arial" w:hAnsi="Arial" w:cs="Arial"/>
          <w:color w:val="2F5496"/>
          <w:sz w:val="18"/>
        </w:rPr>
        <w:br/>
        <w:t>Firstname:</w:t>
      </w:r>
    </w:p>
    <w:p w:rsidR="005D3654" w:rsidRPr="005D3654" w:rsidRDefault="005D3654" w:rsidP="005C4E06">
      <w:pPr>
        <w:spacing w:line="360" w:lineRule="auto"/>
        <w:rPr>
          <w:rFonts w:ascii="Arial" w:hAnsi="Arial" w:cs="Arial"/>
          <w:color w:val="2F5496"/>
          <w:sz w:val="18"/>
        </w:rPr>
      </w:pPr>
      <w:r w:rsidRPr="005D3654">
        <w:rPr>
          <w:rFonts w:ascii="Arial" w:hAnsi="Arial" w:cs="Arial"/>
          <w:color w:val="2F5496"/>
          <w:sz w:val="18"/>
        </w:rPr>
        <w:br/>
        <w:t>a) What do you think the colors that you see in the periodic table represent?</w:t>
      </w:r>
      <w:r w:rsidRPr="005D3654">
        <w:rPr>
          <w:rFonts w:ascii="Arial" w:hAnsi="Arial" w:cs="Arial"/>
          <w:color w:val="2F5496"/>
          <w:sz w:val="18"/>
        </w:rPr>
        <w:br/>
        <w:t>b) What are the most important characteristics of Erbium?</w:t>
      </w:r>
      <w:r w:rsidRPr="005D3654">
        <w:rPr>
          <w:rFonts w:ascii="Arial" w:hAnsi="Arial" w:cs="Arial"/>
          <w:color w:val="2F5496"/>
          <w:sz w:val="18"/>
        </w:rPr>
        <w:br/>
        <w:t>c) Who discovered the Radio?</w:t>
      </w:r>
      <w:r w:rsidRPr="005D3654">
        <w:rPr>
          <w:rFonts w:ascii="Arial" w:hAnsi="Arial" w:cs="Arial"/>
          <w:color w:val="2F5496"/>
          <w:sz w:val="18"/>
        </w:rPr>
        <w:br/>
        <w:t>d) Which elements are liquid at room temperature? And gaseous?</w:t>
      </w:r>
      <w:r w:rsidRPr="005D3654">
        <w:rPr>
          <w:rFonts w:ascii="Arial" w:hAnsi="Arial" w:cs="Arial"/>
          <w:color w:val="2F5496"/>
          <w:sz w:val="18"/>
        </w:rPr>
        <w:br/>
        <w:t>e) Which elements can be found solid above 3000ºC?</w:t>
      </w:r>
      <w:r w:rsidRPr="005D3654">
        <w:rPr>
          <w:rFonts w:ascii="Arial" w:hAnsi="Arial" w:cs="Arial"/>
          <w:color w:val="2F5496"/>
          <w:sz w:val="18"/>
        </w:rPr>
        <w:br/>
        <w:t>f) In 3000 BC, what ele</w:t>
      </w:r>
      <w:bookmarkStart w:id="0" w:name="_GoBack"/>
      <w:bookmarkEnd w:id="0"/>
      <w:r w:rsidRPr="005D3654">
        <w:rPr>
          <w:rFonts w:ascii="Arial" w:hAnsi="Arial" w:cs="Arial"/>
          <w:color w:val="2F5496"/>
          <w:sz w:val="18"/>
        </w:rPr>
        <w:t>ments were known?</w:t>
      </w:r>
      <w:r w:rsidRPr="005D3654">
        <w:rPr>
          <w:rFonts w:ascii="Arial" w:hAnsi="Arial" w:cs="Arial"/>
          <w:color w:val="2F5496"/>
          <w:sz w:val="18"/>
        </w:rPr>
        <w:br/>
        <w:t>g) What is the most electronegative element (which has the greatest tendency to attract electrons in a bond to itself)? And the one with the least electronegativity?</w:t>
      </w:r>
      <w:r w:rsidRPr="005D3654">
        <w:rPr>
          <w:rFonts w:ascii="Arial" w:hAnsi="Arial" w:cs="Arial"/>
          <w:color w:val="2F5496"/>
          <w:sz w:val="18"/>
        </w:rPr>
        <w:br/>
        <w:t>e) What is the element with the highest atomic radius?</w:t>
      </w:r>
    </w:p>
    <w:p w:rsidR="0043687F" w:rsidRDefault="0043687F" w:rsidP="005C4E06">
      <w:pPr>
        <w:spacing w:line="360" w:lineRule="auto"/>
        <w:jc w:val="both"/>
        <w:rPr>
          <w:rFonts w:ascii="Arial" w:hAnsi="Arial" w:cs="Arial"/>
          <w:b/>
          <w:color w:val="2F5496"/>
          <w:sz w:val="20"/>
        </w:rPr>
      </w:pPr>
    </w:p>
    <w:p w:rsidR="005D3654" w:rsidRDefault="005D3654" w:rsidP="005C4E06">
      <w:pPr>
        <w:spacing w:line="360" w:lineRule="auto"/>
        <w:jc w:val="both"/>
        <w:rPr>
          <w:rFonts w:ascii="Arial" w:hAnsi="Arial" w:cs="Arial"/>
          <w:b/>
          <w:color w:val="2F5496"/>
          <w:sz w:val="20"/>
        </w:rPr>
      </w:pPr>
      <w:r w:rsidRPr="005D3654">
        <w:rPr>
          <w:rFonts w:ascii="Arial" w:hAnsi="Arial" w:cs="Arial"/>
          <w:b/>
          <w:color w:val="2F5496"/>
          <w:sz w:val="20"/>
        </w:rPr>
        <w:t>Reflection and self-evaluation questions (complete the coordinator by consulting the other members):</w:t>
      </w:r>
    </w:p>
    <w:p w:rsidR="005517D0" w:rsidRPr="005D3654" w:rsidRDefault="005D3654" w:rsidP="0043687F">
      <w:pPr>
        <w:spacing w:line="360" w:lineRule="auto"/>
        <w:rPr>
          <w:rFonts w:ascii="Times New Roman" w:hAnsi="Times New Roman"/>
          <w:color w:val="2F5496"/>
          <w:lang w:val="en-US"/>
        </w:rPr>
      </w:pPr>
      <w:r w:rsidRPr="005D3654">
        <w:rPr>
          <w:rFonts w:ascii="Arial" w:hAnsi="Arial" w:cs="Arial"/>
          <w:color w:val="2F5496"/>
          <w:sz w:val="20"/>
        </w:rPr>
        <w:br/>
        <w:t>• Time spent on the activity? ......</w:t>
      </w:r>
      <w:r w:rsidRPr="005D3654">
        <w:rPr>
          <w:rFonts w:ascii="Arial" w:hAnsi="Arial" w:cs="Arial"/>
          <w:color w:val="2F5496"/>
          <w:sz w:val="20"/>
        </w:rPr>
        <w:br/>
        <w:t>• Has each person fulfilled the assigned role?</w:t>
      </w:r>
      <w:r w:rsidRPr="005D3654">
        <w:rPr>
          <w:rFonts w:ascii="Arial" w:hAnsi="Arial" w:cs="Arial"/>
          <w:color w:val="2F5496"/>
          <w:sz w:val="20"/>
        </w:rPr>
        <w:br/>
        <w:t>• What have you learned?</w:t>
      </w:r>
      <w:r w:rsidRPr="005D3654">
        <w:rPr>
          <w:rFonts w:ascii="Arial" w:hAnsi="Arial" w:cs="Arial"/>
          <w:color w:val="2F5496"/>
          <w:sz w:val="20"/>
        </w:rPr>
        <w:br/>
        <w:t>• What difficulties have you encountered?</w:t>
      </w:r>
      <w:r w:rsidRPr="005D3654">
        <w:rPr>
          <w:rFonts w:ascii="Arial" w:hAnsi="Arial" w:cs="Arial"/>
          <w:color w:val="2F5496"/>
          <w:sz w:val="20"/>
        </w:rPr>
        <w:br/>
        <w:t>• How have you solved those difficulties?</w:t>
      </w:r>
      <w:r w:rsidRPr="005D3654">
        <w:rPr>
          <w:rFonts w:ascii="Arial" w:hAnsi="Arial" w:cs="Arial"/>
          <w:color w:val="2F5496"/>
          <w:sz w:val="20"/>
        </w:rPr>
        <w:br/>
        <w:t>• What is the use of what you learned (when faced with similar problems)?</w:t>
      </w:r>
    </w:p>
    <w:p w:rsidR="005517D0" w:rsidRPr="005D3654" w:rsidRDefault="005517D0" w:rsidP="005C4E06">
      <w:pPr>
        <w:spacing w:line="360" w:lineRule="auto"/>
        <w:jc w:val="both"/>
        <w:rPr>
          <w:rFonts w:ascii="Times New Roman" w:hAnsi="Times New Roman"/>
          <w:b/>
          <w:color w:val="2F5496"/>
          <w:lang w:val="en-US"/>
        </w:rPr>
      </w:pPr>
    </w:p>
    <w:p w:rsidR="0043687F" w:rsidRDefault="0043687F" w:rsidP="005C4E06">
      <w:pPr>
        <w:spacing w:line="360" w:lineRule="auto"/>
        <w:jc w:val="both"/>
        <w:rPr>
          <w:rFonts w:ascii="Times New Roman" w:hAnsi="Times New Roman"/>
          <w:b/>
          <w:color w:val="2F5496"/>
        </w:rPr>
      </w:pPr>
    </w:p>
    <w:p w:rsidR="0043687F" w:rsidRDefault="0043687F" w:rsidP="005C4E06">
      <w:pPr>
        <w:spacing w:line="360" w:lineRule="auto"/>
        <w:jc w:val="both"/>
        <w:rPr>
          <w:rFonts w:ascii="Times New Roman" w:hAnsi="Times New Roman"/>
          <w:b/>
          <w:color w:val="2F5496"/>
        </w:rPr>
      </w:pPr>
    </w:p>
    <w:p w:rsidR="0043687F" w:rsidRDefault="0043687F" w:rsidP="005C4E06">
      <w:pPr>
        <w:spacing w:line="360" w:lineRule="auto"/>
        <w:jc w:val="both"/>
        <w:rPr>
          <w:rFonts w:ascii="Times New Roman" w:hAnsi="Times New Roman"/>
          <w:b/>
          <w:color w:val="2F5496"/>
        </w:rPr>
      </w:pPr>
    </w:p>
    <w:p w:rsidR="0043687F" w:rsidRDefault="0043687F" w:rsidP="005C4E06">
      <w:pPr>
        <w:spacing w:line="360" w:lineRule="auto"/>
        <w:jc w:val="both"/>
        <w:rPr>
          <w:rFonts w:ascii="Times New Roman" w:hAnsi="Times New Roman"/>
          <w:b/>
          <w:color w:val="2F5496"/>
        </w:rPr>
      </w:pPr>
    </w:p>
    <w:p w:rsidR="0043687F" w:rsidRDefault="0043687F" w:rsidP="005C4E06">
      <w:pPr>
        <w:spacing w:line="360" w:lineRule="auto"/>
        <w:jc w:val="both"/>
        <w:rPr>
          <w:rFonts w:ascii="Times New Roman" w:hAnsi="Times New Roman"/>
          <w:b/>
          <w:color w:val="2F5496"/>
        </w:rPr>
      </w:pPr>
    </w:p>
    <w:p w:rsidR="005C4E06" w:rsidRPr="00EB5208" w:rsidRDefault="005D3654" w:rsidP="005C4E06">
      <w:pPr>
        <w:spacing w:line="360" w:lineRule="auto"/>
        <w:jc w:val="both"/>
        <w:rPr>
          <w:rFonts w:ascii="Arial" w:hAnsi="Arial" w:cs="Arial"/>
          <w:color w:val="2F5496"/>
        </w:rPr>
      </w:pPr>
      <w:r w:rsidRPr="005D3654">
        <w:rPr>
          <w:rFonts w:ascii="Times New Roman" w:hAnsi="Times New Roman"/>
          <w:b/>
          <w:color w:val="2F5496"/>
        </w:rPr>
        <w:t>For 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5C4E06" w:rsidRPr="00EB5208" w:rsidTr="009B2D51">
        <w:tc>
          <w:tcPr>
            <w:tcW w:w="1728" w:type="dxa"/>
            <w:shd w:val="clear" w:color="auto" w:fill="auto"/>
          </w:tcPr>
          <w:p w:rsidR="005C4E06" w:rsidRPr="00EB5208" w:rsidRDefault="005C4E06" w:rsidP="009B2D51">
            <w:pPr>
              <w:rPr>
                <w:rFonts w:ascii="Times New Roman" w:hAnsi="Times New Roman"/>
                <w:color w:val="2F5496"/>
                <w:sz w:val="16"/>
                <w:lang w:val="es-ES_tradnl"/>
              </w:rPr>
            </w:pPr>
          </w:p>
        </w:tc>
        <w:tc>
          <w:tcPr>
            <w:tcW w:w="1729" w:type="dxa"/>
            <w:shd w:val="clear" w:color="auto" w:fill="auto"/>
          </w:tcPr>
          <w:p w:rsidR="005C4E06" w:rsidRPr="00EB5208" w:rsidRDefault="005C4E06" w:rsidP="009B2D51">
            <w:pPr>
              <w:rPr>
                <w:rFonts w:ascii="Times New Roman" w:hAnsi="Times New Roman"/>
                <w:color w:val="2F5496"/>
                <w:sz w:val="16"/>
                <w:lang w:val="es-ES_tradnl"/>
              </w:rPr>
            </w:pPr>
            <w:r w:rsidRPr="00EB5208">
              <w:rPr>
                <w:rFonts w:ascii="Times New Roman" w:hAnsi="Times New Roman"/>
                <w:color w:val="2F5496"/>
                <w:sz w:val="16"/>
                <w:lang w:val="es-ES_tradnl"/>
              </w:rPr>
              <w:t>4</w:t>
            </w:r>
          </w:p>
        </w:tc>
        <w:tc>
          <w:tcPr>
            <w:tcW w:w="1729" w:type="dxa"/>
            <w:shd w:val="clear" w:color="auto" w:fill="auto"/>
          </w:tcPr>
          <w:p w:rsidR="005C4E06" w:rsidRPr="00EB5208" w:rsidRDefault="005C4E06" w:rsidP="009B2D51">
            <w:pPr>
              <w:rPr>
                <w:rFonts w:ascii="Times New Roman" w:hAnsi="Times New Roman"/>
                <w:color w:val="2F5496"/>
                <w:sz w:val="16"/>
                <w:lang w:val="es-ES_tradnl"/>
              </w:rPr>
            </w:pPr>
            <w:r w:rsidRPr="00EB5208">
              <w:rPr>
                <w:rFonts w:ascii="Times New Roman" w:hAnsi="Times New Roman"/>
                <w:color w:val="2F5496"/>
                <w:sz w:val="16"/>
                <w:lang w:val="es-ES_tradnl"/>
              </w:rPr>
              <w:t>3</w:t>
            </w:r>
          </w:p>
        </w:tc>
        <w:tc>
          <w:tcPr>
            <w:tcW w:w="1729" w:type="dxa"/>
            <w:shd w:val="clear" w:color="auto" w:fill="auto"/>
          </w:tcPr>
          <w:p w:rsidR="005C4E06" w:rsidRPr="00EB5208" w:rsidRDefault="005C4E06" w:rsidP="009B2D51">
            <w:pPr>
              <w:rPr>
                <w:rFonts w:ascii="Times New Roman" w:hAnsi="Times New Roman"/>
                <w:color w:val="2F5496"/>
                <w:sz w:val="16"/>
                <w:lang w:val="es-ES_tradnl"/>
              </w:rPr>
            </w:pPr>
            <w:r w:rsidRPr="00EB5208">
              <w:rPr>
                <w:rFonts w:ascii="Times New Roman" w:hAnsi="Times New Roman"/>
                <w:color w:val="2F5496"/>
                <w:sz w:val="16"/>
                <w:lang w:val="es-ES_tradnl"/>
              </w:rPr>
              <w:t>2</w:t>
            </w:r>
          </w:p>
        </w:tc>
        <w:tc>
          <w:tcPr>
            <w:tcW w:w="1729" w:type="dxa"/>
            <w:shd w:val="clear" w:color="auto" w:fill="auto"/>
          </w:tcPr>
          <w:p w:rsidR="005C4E06" w:rsidRPr="00EB5208" w:rsidRDefault="005C4E06" w:rsidP="009B2D51">
            <w:pPr>
              <w:rPr>
                <w:rFonts w:ascii="Times New Roman" w:hAnsi="Times New Roman"/>
                <w:color w:val="2F5496"/>
                <w:sz w:val="16"/>
                <w:lang w:val="es-ES_tradnl"/>
              </w:rPr>
            </w:pPr>
            <w:r w:rsidRPr="00EB5208">
              <w:rPr>
                <w:rFonts w:ascii="Times New Roman" w:hAnsi="Times New Roman"/>
                <w:color w:val="2F5496"/>
                <w:sz w:val="16"/>
                <w:lang w:val="es-ES_tradnl"/>
              </w:rPr>
              <w:t>1</w:t>
            </w:r>
          </w:p>
        </w:tc>
      </w:tr>
      <w:tr w:rsidR="005C4E06" w:rsidRPr="0043687F" w:rsidTr="009B2D51">
        <w:tc>
          <w:tcPr>
            <w:tcW w:w="1728" w:type="dxa"/>
            <w:shd w:val="clear" w:color="auto" w:fill="auto"/>
          </w:tcPr>
          <w:p w:rsidR="005C4E06" w:rsidRPr="0043687F" w:rsidRDefault="0043687F" w:rsidP="009B2D51">
            <w:pPr>
              <w:rPr>
                <w:rFonts w:ascii="Times New Roman" w:hAnsi="Times New Roman"/>
                <w:b/>
                <w:color w:val="2F5496"/>
                <w:sz w:val="16"/>
                <w:lang w:val="es-ES_tradnl"/>
              </w:rPr>
            </w:pPr>
            <w:r w:rsidRPr="0043687F">
              <w:rPr>
                <w:rFonts w:ascii="Times New Roman" w:hAnsi="Times New Roman"/>
                <w:b/>
                <w:color w:val="2F5496"/>
                <w:sz w:val="16"/>
                <w:lang w:val="es-ES_tradnl"/>
              </w:rPr>
              <w:t>Cooperative</w:t>
            </w:r>
            <w:r w:rsidR="00AE419D">
              <w:rPr>
                <w:rFonts w:ascii="Times New Roman" w:hAnsi="Times New Roman"/>
                <w:b/>
                <w:color w:val="2F5496"/>
                <w:sz w:val="16"/>
                <w:lang w:val="es-ES_tradnl"/>
              </w:rPr>
              <w:t xml:space="preserve"> </w:t>
            </w:r>
            <w:r w:rsidRPr="0043687F">
              <w:rPr>
                <w:rFonts w:ascii="Times New Roman" w:hAnsi="Times New Roman"/>
                <w:b/>
                <w:color w:val="2F5496"/>
                <w:sz w:val="16"/>
                <w:lang w:val="es-ES_tradnl"/>
              </w:rPr>
              <w:t>work</w:t>
            </w:r>
          </w:p>
        </w:tc>
        <w:tc>
          <w:tcPr>
            <w:tcW w:w="1729" w:type="dxa"/>
            <w:shd w:val="clear" w:color="auto" w:fill="auto"/>
          </w:tcPr>
          <w:p w:rsidR="005C4E06" w:rsidRPr="0043687F" w:rsidRDefault="0043687F" w:rsidP="009B2D51">
            <w:pPr>
              <w:rPr>
                <w:rFonts w:ascii="Times New Roman" w:hAnsi="Times New Roman"/>
                <w:color w:val="2F5496"/>
                <w:sz w:val="16"/>
                <w:lang w:val="en-US"/>
              </w:rPr>
            </w:pPr>
            <w:r w:rsidRPr="0043687F">
              <w:rPr>
                <w:rFonts w:ascii="Times New Roman" w:hAnsi="Times New Roman"/>
                <w:color w:val="2F5496"/>
                <w:sz w:val="16"/>
                <w:lang w:val="en-US"/>
              </w:rPr>
              <w:t>The group has been organized according to the roles and adequately develops the activity</w:t>
            </w:r>
            <w:r>
              <w:rPr>
                <w:rFonts w:ascii="Times New Roman" w:hAnsi="Times New Roman"/>
                <w:color w:val="2F5496"/>
                <w:sz w:val="16"/>
                <w:lang w:val="en-US"/>
              </w:rPr>
              <w:t>.</w:t>
            </w:r>
          </w:p>
        </w:tc>
        <w:tc>
          <w:tcPr>
            <w:tcW w:w="1729" w:type="dxa"/>
            <w:shd w:val="clear" w:color="auto" w:fill="auto"/>
          </w:tcPr>
          <w:p w:rsidR="005C4E06" w:rsidRPr="00EB5208" w:rsidRDefault="0043687F" w:rsidP="009B2D51">
            <w:pPr>
              <w:rPr>
                <w:rFonts w:ascii="Times New Roman" w:hAnsi="Times New Roman"/>
                <w:color w:val="2F5496"/>
                <w:sz w:val="16"/>
                <w:lang w:val="es-ES_tradnl"/>
              </w:rPr>
            </w:pPr>
            <w:r w:rsidRPr="0043687F">
              <w:rPr>
                <w:rFonts w:ascii="Times New Roman" w:hAnsi="Times New Roman"/>
                <w:color w:val="2F5496"/>
                <w:sz w:val="16"/>
                <w:lang w:val="en-US"/>
              </w:rPr>
              <w:t xml:space="preserve">The group has been organized according to the roles and adequately develops the activity. </w:t>
            </w:r>
            <w:r w:rsidRPr="0043687F">
              <w:rPr>
                <w:rFonts w:ascii="Times New Roman" w:hAnsi="Times New Roman"/>
                <w:color w:val="2F5496"/>
                <w:sz w:val="16"/>
                <w:lang w:val="es-ES_tradnl"/>
              </w:rPr>
              <w:t>Onoccasion he getsdistracted</w:t>
            </w:r>
            <w:r>
              <w:rPr>
                <w:rFonts w:ascii="Times New Roman" w:hAnsi="Times New Roman"/>
                <w:color w:val="2F5496"/>
                <w:sz w:val="16"/>
                <w:lang w:val="es-ES_tradnl"/>
              </w:rPr>
              <w:t>.</w:t>
            </w:r>
          </w:p>
        </w:tc>
        <w:tc>
          <w:tcPr>
            <w:tcW w:w="1729" w:type="dxa"/>
            <w:shd w:val="clear" w:color="auto" w:fill="auto"/>
          </w:tcPr>
          <w:p w:rsidR="005C4E06" w:rsidRPr="0043687F" w:rsidRDefault="0043687F" w:rsidP="009B2D51">
            <w:pPr>
              <w:rPr>
                <w:rFonts w:ascii="Times New Roman" w:hAnsi="Times New Roman"/>
                <w:color w:val="2F5496"/>
                <w:sz w:val="16"/>
                <w:lang w:val="en-US"/>
              </w:rPr>
            </w:pPr>
            <w:r w:rsidRPr="0043687F">
              <w:rPr>
                <w:rFonts w:ascii="Times New Roman" w:hAnsi="Times New Roman"/>
                <w:color w:val="2F5496"/>
                <w:sz w:val="16"/>
                <w:lang w:val="en-US"/>
              </w:rPr>
              <w:t>The group has NOT been organized according to the roles, although they carry out the activity. Some people in the group only watch..</w:t>
            </w:r>
          </w:p>
        </w:tc>
        <w:tc>
          <w:tcPr>
            <w:tcW w:w="1729" w:type="dxa"/>
            <w:shd w:val="clear" w:color="auto" w:fill="auto"/>
          </w:tcPr>
          <w:p w:rsidR="005C4E06" w:rsidRPr="0043687F" w:rsidRDefault="0043687F" w:rsidP="009B2D51">
            <w:pPr>
              <w:rPr>
                <w:rFonts w:ascii="Times New Roman" w:hAnsi="Times New Roman"/>
                <w:color w:val="2F5496"/>
                <w:sz w:val="16"/>
                <w:lang w:val="en-US"/>
              </w:rPr>
            </w:pPr>
            <w:r w:rsidRPr="0043687F">
              <w:rPr>
                <w:rFonts w:ascii="Times New Roman" w:hAnsi="Times New Roman"/>
                <w:color w:val="2F5496"/>
                <w:sz w:val="16"/>
                <w:lang w:val="en-US"/>
              </w:rPr>
              <w:t xml:space="preserve">The group has NOT been organized according to the roles, and some people in the group only watch. Sometimes, they talk about things that are foreign to the </w:t>
            </w:r>
            <w:r w:rsidR="005C4E06" w:rsidRPr="0043687F">
              <w:rPr>
                <w:rFonts w:ascii="Times New Roman" w:hAnsi="Times New Roman"/>
                <w:color w:val="2F5496"/>
                <w:sz w:val="16"/>
                <w:lang w:val="en-US"/>
              </w:rPr>
              <w:t>activi</w:t>
            </w:r>
            <w:r>
              <w:rPr>
                <w:rFonts w:ascii="Times New Roman" w:hAnsi="Times New Roman"/>
                <w:color w:val="2F5496"/>
                <w:sz w:val="16"/>
                <w:lang w:val="en-US"/>
              </w:rPr>
              <w:t>ty.</w:t>
            </w:r>
          </w:p>
        </w:tc>
      </w:tr>
      <w:tr w:rsidR="005C4E06" w:rsidRPr="0043687F" w:rsidTr="009B2D51">
        <w:tc>
          <w:tcPr>
            <w:tcW w:w="1728" w:type="dxa"/>
            <w:shd w:val="clear" w:color="auto" w:fill="auto"/>
          </w:tcPr>
          <w:p w:rsidR="005C4E06" w:rsidRPr="00EB5208" w:rsidRDefault="0043687F" w:rsidP="009B2D51">
            <w:pPr>
              <w:rPr>
                <w:rFonts w:ascii="Times New Roman" w:hAnsi="Times New Roman"/>
                <w:color w:val="2F5496"/>
                <w:sz w:val="16"/>
                <w:lang w:val="es-ES_tradnl"/>
              </w:rPr>
            </w:pPr>
            <w:r w:rsidRPr="0043687F">
              <w:rPr>
                <w:rFonts w:ascii="Times New Roman" w:hAnsi="Times New Roman"/>
                <w:color w:val="2F5496"/>
                <w:sz w:val="16"/>
                <w:lang w:val="es-ES_tradnl"/>
              </w:rPr>
              <w:t>Individual work</w:t>
            </w:r>
          </w:p>
        </w:tc>
        <w:tc>
          <w:tcPr>
            <w:tcW w:w="1729" w:type="dxa"/>
            <w:shd w:val="clear" w:color="auto" w:fill="auto"/>
          </w:tcPr>
          <w:p w:rsidR="005C4E06" w:rsidRPr="0043687F" w:rsidRDefault="0043687F" w:rsidP="009B2D51">
            <w:pPr>
              <w:rPr>
                <w:rFonts w:ascii="Times New Roman" w:hAnsi="Times New Roman"/>
                <w:color w:val="2F5496"/>
                <w:sz w:val="16"/>
                <w:lang w:val="en-US"/>
              </w:rPr>
            </w:pPr>
            <w:r>
              <w:rPr>
                <w:rFonts w:ascii="Times New Roman" w:hAnsi="Times New Roman"/>
                <w:color w:val="2F5496"/>
                <w:sz w:val="16"/>
                <w:lang w:val="en-US"/>
              </w:rPr>
              <w:t>He</w:t>
            </w:r>
            <w:r w:rsidRPr="0043687F">
              <w:rPr>
                <w:rFonts w:ascii="Times New Roman" w:hAnsi="Times New Roman"/>
                <w:color w:val="2F5496"/>
                <w:sz w:val="16"/>
                <w:lang w:val="en-US"/>
              </w:rPr>
              <w:t xml:space="preserve"> works properly according to its role: it carries out the proposed activities.</w:t>
            </w:r>
          </w:p>
        </w:tc>
        <w:tc>
          <w:tcPr>
            <w:tcW w:w="1729" w:type="dxa"/>
            <w:shd w:val="clear" w:color="auto" w:fill="auto"/>
          </w:tcPr>
          <w:p w:rsidR="005C4E06" w:rsidRPr="0043687F" w:rsidRDefault="0043687F" w:rsidP="009B2D51">
            <w:pPr>
              <w:rPr>
                <w:rFonts w:ascii="Times New Roman" w:hAnsi="Times New Roman"/>
                <w:color w:val="2F5496"/>
                <w:sz w:val="16"/>
                <w:lang w:val="en-US"/>
              </w:rPr>
            </w:pPr>
            <w:r w:rsidRPr="0043687F">
              <w:rPr>
                <w:rFonts w:ascii="Times New Roman" w:hAnsi="Times New Roman"/>
                <w:color w:val="2F5496"/>
                <w:sz w:val="16"/>
                <w:lang w:val="en-US"/>
              </w:rPr>
              <w:t>Occasionally he becomes distracted and talks about things unrelated to the activity.</w:t>
            </w:r>
          </w:p>
        </w:tc>
        <w:tc>
          <w:tcPr>
            <w:tcW w:w="1729" w:type="dxa"/>
            <w:shd w:val="clear" w:color="auto" w:fill="auto"/>
          </w:tcPr>
          <w:p w:rsidR="005C4E06" w:rsidRPr="0043687F" w:rsidRDefault="0043687F" w:rsidP="009B2D51">
            <w:pPr>
              <w:rPr>
                <w:rFonts w:ascii="Times New Roman" w:hAnsi="Times New Roman"/>
                <w:color w:val="2F5496"/>
                <w:sz w:val="16"/>
                <w:lang w:val="en-US"/>
              </w:rPr>
            </w:pPr>
            <w:r w:rsidRPr="0043687F">
              <w:rPr>
                <w:rFonts w:ascii="Times New Roman" w:hAnsi="Times New Roman"/>
                <w:color w:val="2F5496"/>
                <w:sz w:val="16"/>
                <w:lang w:val="en-US"/>
              </w:rPr>
              <w:t>Does not fulfill the assigned role.</w:t>
            </w:r>
          </w:p>
        </w:tc>
        <w:tc>
          <w:tcPr>
            <w:tcW w:w="1729" w:type="dxa"/>
            <w:shd w:val="clear" w:color="auto" w:fill="auto"/>
          </w:tcPr>
          <w:p w:rsidR="005C4E06" w:rsidRPr="0043687F" w:rsidRDefault="0043687F" w:rsidP="009B2D51">
            <w:pPr>
              <w:rPr>
                <w:rFonts w:ascii="Times New Roman" w:hAnsi="Times New Roman"/>
                <w:color w:val="2F5496"/>
                <w:sz w:val="16"/>
                <w:lang w:val="en-US"/>
              </w:rPr>
            </w:pPr>
            <w:r w:rsidRPr="0043687F">
              <w:rPr>
                <w:rFonts w:ascii="Times New Roman" w:hAnsi="Times New Roman"/>
                <w:color w:val="2F5496"/>
                <w:sz w:val="16"/>
                <w:lang w:val="en-US"/>
              </w:rPr>
              <w:t>Does not participate in the activity</w:t>
            </w:r>
            <w:r>
              <w:rPr>
                <w:rFonts w:ascii="Times New Roman" w:hAnsi="Times New Roman"/>
                <w:color w:val="2F5496"/>
                <w:sz w:val="16"/>
                <w:lang w:val="en-US"/>
              </w:rPr>
              <w:t>.</w:t>
            </w:r>
          </w:p>
        </w:tc>
      </w:tr>
    </w:tbl>
    <w:p w:rsidR="005C4E06" w:rsidRPr="0043687F" w:rsidRDefault="005C4E06" w:rsidP="00AD2473">
      <w:pPr>
        <w:rPr>
          <w:color w:val="2F5496"/>
          <w:sz w:val="20"/>
          <w:lang w:val="en-US"/>
        </w:rPr>
      </w:pPr>
    </w:p>
    <w:sectPr w:rsidR="005C4E06" w:rsidRPr="0043687F" w:rsidSect="007313AE">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3B" w:rsidRDefault="00653E3B" w:rsidP="004339EE">
      <w:pPr>
        <w:spacing w:after="0" w:line="240" w:lineRule="auto"/>
      </w:pPr>
      <w:r>
        <w:separator/>
      </w:r>
    </w:p>
  </w:endnote>
  <w:endnote w:type="continuationSeparator" w:id="1">
    <w:p w:rsidR="00653E3B" w:rsidRDefault="00653E3B" w:rsidP="00433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34" w:rsidRDefault="007E15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A5" w:rsidRDefault="002D7703" w:rsidP="004339EE">
    <w:pPr>
      <w:pStyle w:val="Piedepgina"/>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http://sepie.es/doc/comunicacion/logos/cofinanciadoEN_derecha.png" style="width:192pt;height:43.5pt;visibility:visible">
          <v:imagedata r:id="rId1" o:title="cofinanciadoEN_derecha"/>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34" w:rsidRDefault="007E15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3B" w:rsidRDefault="00653E3B" w:rsidP="004339EE">
      <w:pPr>
        <w:spacing w:after="0" w:line="240" w:lineRule="auto"/>
      </w:pPr>
      <w:r>
        <w:separator/>
      </w:r>
    </w:p>
  </w:footnote>
  <w:footnote w:type="continuationSeparator" w:id="1">
    <w:p w:rsidR="00653E3B" w:rsidRDefault="00653E3B" w:rsidP="00433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34" w:rsidRDefault="007E153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34" w:rsidRDefault="007E153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34" w:rsidRDefault="007E15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0C3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928B2"/>
    <w:multiLevelType w:val="hybridMultilevel"/>
    <w:tmpl w:val="C6FE81A2"/>
    <w:lvl w:ilvl="0" w:tplc="D1BE0D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F74C7F"/>
    <w:multiLevelType w:val="hybridMultilevel"/>
    <w:tmpl w:val="C316A0FC"/>
    <w:lvl w:ilvl="0" w:tplc="65BC3D00">
      <w:start w:val="1"/>
      <w:numFmt w:val="bullet"/>
      <w:lvlText w:val="•"/>
      <w:lvlJc w:val="left"/>
      <w:pPr>
        <w:tabs>
          <w:tab w:val="num" w:pos="720"/>
        </w:tabs>
        <w:ind w:left="720" w:hanging="360"/>
      </w:pPr>
      <w:rPr>
        <w:rFonts w:ascii="Arial" w:hAnsi="Arial" w:hint="default"/>
      </w:rPr>
    </w:lvl>
    <w:lvl w:ilvl="1" w:tplc="B23ACFE8" w:tentative="1">
      <w:start w:val="1"/>
      <w:numFmt w:val="bullet"/>
      <w:lvlText w:val="•"/>
      <w:lvlJc w:val="left"/>
      <w:pPr>
        <w:tabs>
          <w:tab w:val="num" w:pos="1440"/>
        </w:tabs>
        <w:ind w:left="1440" w:hanging="360"/>
      </w:pPr>
      <w:rPr>
        <w:rFonts w:ascii="Arial" w:hAnsi="Arial" w:hint="default"/>
      </w:rPr>
    </w:lvl>
    <w:lvl w:ilvl="2" w:tplc="8C3A353C" w:tentative="1">
      <w:start w:val="1"/>
      <w:numFmt w:val="bullet"/>
      <w:lvlText w:val="•"/>
      <w:lvlJc w:val="left"/>
      <w:pPr>
        <w:tabs>
          <w:tab w:val="num" w:pos="2160"/>
        </w:tabs>
        <w:ind w:left="2160" w:hanging="360"/>
      </w:pPr>
      <w:rPr>
        <w:rFonts w:ascii="Arial" w:hAnsi="Arial" w:hint="default"/>
      </w:rPr>
    </w:lvl>
    <w:lvl w:ilvl="3" w:tplc="B53E9898" w:tentative="1">
      <w:start w:val="1"/>
      <w:numFmt w:val="bullet"/>
      <w:lvlText w:val="•"/>
      <w:lvlJc w:val="left"/>
      <w:pPr>
        <w:tabs>
          <w:tab w:val="num" w:pos="2880"/>
        </w:tabs>
        <w:ind w:left="2880" w:hanging="360"/>
      </w:pPr>
      <w:rPr>
        <w:rFonts w:ascii="Arial" w:hAnsi="Arial" w:hint="default"/>
      </w:rPr>
    </w:lvl>
    <w:lvl w:ilvl="4" w:tplc="A7285468" w:tentative="1">
      <w:start w:val="1"/>
      <w:numFmt w:val="bullet"/>
      <w:lvlText w:val="•"/>
      <w:lvlJc w:val="left"/>
      <w:pPr>
        <w:tabs>
          <w:tab w:val="num" w:pos="3600"/>
        </w:tabs>
        <w:ind w:left="3600" w:hanging="360"/>
      </w:pPr>
      <w:rPr>
        <w:rFonts w:ascii="Arial" w:hAnsi="Arial" w:hint="default"/>
      </w:rPr>
    </w:lvl>
    <w:lvl w:ilvl="5" w:tplc="6D48BF92" w:tentative="1">
      <w:start w:val="1"/>
      <w:numFmt w:val="bullet"/>
      <w:lvlText w:val="•"/>
      <w:lvlJc w:val="left"/>
      <w:pPr>
        <w:tabs>
          <w:tab w:val="num" w:pos="4320"/>
        </w:tabs>
        <w:ind w:left="4320" w:hanging="360"/>
      </w:pPr>
      <w:rPr>
        <w:rFonts w:ascii="Arial" w:hAnsi="Arial" w:hint="default"/>
      </w:rPr>
    </w:lvl>
    <w:lvl w:ilvl="6" w:tplc="E9CCE5A6" w:tentative="1">
      <w:start w:val="1"/>
      <w:numFmt w:val="bullet"/>
      <w:lvlText w:val="•"/>
      <w:lvlJc w:val="left"/>
      <w:pPr>
        <w:tabs>
          <w:tab w:val="num" w:pos="5040"/>
        </w:tabs>
        <w:ind w:left="5040" w:hanging="360"/>
      </w:pPr>
      <w:rPr>
        <w:rFonts w:ascii="Arial" w:hAnsi="Arial" w:hint="default"/>
      </w:rPr>
    </w:lvl>
    <w:lvl w:ilvl="7" w:tplc="AF3C06DA" w:tentative="1">
      <w:start w:val="1"/>
      <w:numFmt w:val="bullet"/>
      <w:lvlText w:val="•"/>
      <w:lvlJc w:val="left"/>
      <w:pPr>
        <w:tabs>
          <w:tab w:val="num" w:pos="5760"/>
        </w:tabs>
        <w:ind w:left="5760" w:hanging="360"/>
      </w:pPr>
      <w:rPr>
        <w:rFonts w:ascii="Arial" w:hAnsi="Arial" w:hint="default"/>
      </w:rPr>
    </w:lvl>
    <w:lvl w:ilvl="8" w:tplc="44BEA9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9EE"/>
    <w:rsid w:val="000705C6"/>
    <w:rsid w:val="000D4613"/>
    <w:rsid w:val="00107613"/>
    <w:rsid w:val="001167EB"/>
    <w:rsid w:val="001942ED"/>
    <w:rsid w:val="0027322F"/>
    <w:rsid w:val="002974FC"/>
    <w:rsid w:val="002C53EB"/>
    <w:rsid w:val="002D7703"/>
    <w:rsid w:val="00317EBE"/>
    <w:rsid w:val="003615B5"/>
    <w:rsid w:val="003F6E02"/>
    <w:rsid w:val="00407793"/>
    <w:rsid w:val="004339EE"/>
    <w:rsid w:val="0043687F"/>
    <w:rsid w:val="00477761"/>
    <w:rsid w:val="004B2441"/>
    <w:rsid w:val="004C46E6"/>
    <w:rsid w:val="004E34C0"/>
    <w:rsid w:val="005517D0"/>
    <w:rsid w:val="00575C11"/>
    <w:rsid w:val="005C4E06"/>
    <w:rsid w:val="005D3654"/>
    <w:rsid w:val="00633EE4"/>
    <w:rsid w:val="00653E3B"/>
    <w:rsid w:val="006A4A7E"/>
    <w:rsid w:val="006E1091"/>
    <w:rsid w:val="007313AE"/>
    <w:rsid w:val="007E1534"/>
    <w:rsid w:val="00860457"/>
    <w:rsid w:val="008D60EB"/>
    <w:rsid w:val="00970A8E"/>
    <w:rsid w:val="009B0D63"/>
    <w:rsid w:val="00A7050E"/>
    <w:rsid w:val="00A755A5"/>
    <w:rsid w:val="00AD2473"/>
    <w:rsid w:val="00AE419D"/>
    <w:rsid w:val="00B021FB"/>
    <w:rsid w:val="00B709D9"/>
    <w:rsid w:val="00BD3FC0"/>
    <w:rsid w:val="00C407EE"/>
    <w:rsid w:val="00C56B56"/>
    <w:rsid w:val="00CD3792"/>
    <w:rsid w:val="00D43F78"/>
    <w:rsid w:val="00E148C4"/>
    <w:rsid w:val="00E43CF0"/>
    <w:rsid w:val="00E54F28"/>
    <w:rsid w:val="00EB5208"/>
    <w:rsid w:val="00F15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339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9EE"/>
  </w:style>
  <w:style w:type="paragraph" w:styleId="Piedepgina">
    <w:name w:val="footer"/>
    <w:basedOn w:val="Normal"/>
    <w:link w:val="PiedepginaCar"/>
    <w:uiPriority w:val="99"/>
    <w:unhideWhenUsed/>
    <w:rsid w:val="004339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9EE"/>
  </w:style>
  <w:style w:type="paragraph" w:styleId="Textodeglobo">
    <w:name w:val="Balloon Text"/>
    <w:basedOn w:val="Normal"/>
    <w:link w:val="TextodegloboCar"/>
    <w:uiPriority w:val="99"/>
    <w:semiHidden/>
    <w:unhideWhenUsed/>
    <w:rsid w:val="004339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339EE"/>
    <w:rPr>
      <w:rFonts w:ascii="Tahoma" w:hAnsi="Tahoma" w:cs="Tahoma"/>
      <w:sz w:val="16"/>
      <w:szCs w:val="16"/>
    </w:rPr>
  </w:style>
  <w:style w:type="paragraph" w:customStyle="1" w:styleId="Normalny1">
    <w:name w:val="Normalny1"/>
    <w:rsid w:val="001942ED"/>
    <w:pPr>
      <w:pBdr>
        <w:top w:val="nil"/>
        <w:left w:val="nil"/>
        <w:bottom w:val="nil"/>
        <w:right w:val="nil"/>
        <w:between w:val="nil"/>
      </w:pBdr>
      <w:spacing w:line="276" w:lineRule="auto"/>
    </w:pPr>
    <w:rPr>
      <w:rFonts w:ascii="Arial" w:eastAsia="Arial" w:hAnsi="Arial" w:cs="Arial"/>
      <w:color w:val="000000"/>
      <w:sz w:val="22"/>
      <w:szCs w:val="22"/>
      <w:lang w:val="en-GB" w:eastAsia="pl-PL"/>
    </w:rPr>
  </w:style>
  <w:style w:type="character" w:styleId="Hipervnculo">
    <w:name w:val="Hyperlink"/>
    <w:uiPriority w:val="99"/>
    <w:unhideWhenUsed/>
    <w:rsid w:val="00BD3FC0"/>
    <w:rPr>
      <w:color w:val="0000FF"/>
      <w:u w:val="single"/>
    </w:rPr>
  </w:style>
  <w:style w:type="character" w:customStyle="1" w:styleId="Nierozpoznanawzmianka">
    <w:name w:val="Nierozpoznana wzmianka"/>
    <w:uiPriority w:val="99"/>
    <w:semiHidden/>
    <w:unhideWhenUsed/>
    <w:rsid w:val="00BD3FC0"/>
    <w:rPr>
      <w:color w:val="808080"/>
      <w:shd w:val="clear" w:color="auto" w:fill="E6E6E6"/>
    </w:rPr>
  </w:style>
  <w:style w:type="character" w:customStyle="1" w:styleId="UnresolvedMention">
    <w:name w:val="Unresolved Mention"/>
    <w:uiPriority w:val="99"/>
    <w:semiHidden/>
    <w:unhideWhenUsed/>
    <w:rsid w:val="003615B5"/>
    <w:rPr>
      <w:color w:val="808080"/>
      <w:shd w:val="clear" w:color="auto" w:fill="E6E6E6"/>
    </w:rPr>
  </w:style>
  <w:style w:type="character" w:customStyle="1" w:styleId="tlid-translation">
    <w:name w:val="tlid-translation"/>
    <w:rsid w:val="005D36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merck.pte&amp;hl=es_4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y.google.com/store/apps/details?id=de.merck.pte&amp;hl=es_4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921</Words>
  <Characters>5068</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CharactersWithSpaces>
  <SharedDoc>false</SharedDoc>
  <HLinks>
    <vt:vector size="18" baseType="variant">
      <vt:variant>
        <vt:i4>7274504</vt:i4>
      </vt:variant>
      <vt:variant>
        <vt:i4>6</vt:i4>
      </vt:variant>
      <vt:variant>
        <vt:i4>0</vt:i4>
      </vt:variant>
      <vt:variant>
        <vt:i4>5</vt:i4>
      </vt:variant>
      <vt:variant>
        <vt:lpwstr>http://learningdesigner.org</vt:lpwstr>
      </vt:variant>
      <vt:variant>
        <vt:lpwstr/>
      </vt:variant>
      <vt:variant>
        <vt:i4>2555911</vt:i4>
      </vt:variant>
      <vt:variant>
        <vt:i4>3</vt:i4>
      </vt:variant>
      <vt:variant>
        <vt:i4>0</vt:i4>
      </vt:variant>
      <vt:variant>
        <vt:i4>5</vt:i4>
      </vt:variant>
      <vt:variant>
        <vt:lpwstr>https://k12.thoughtfullearning.com/FAQ/what-are-21st-century-skills</vt:lpwstr>
      </vt:variant>
      <vt:variant>
        <vt:lpwstr/>
      </vt:variant>
      <vt:variant>
        <vt:i4>8323142</vt:i4>
      </vt:variant>
      <vt:variant>
        <vt:i4>0</vt:i4>
      </vt:variant>
      <vt:variant>
        <vt:i4>0</vt:i4>
      </vt:variant>
      <vt:variant>
        <vt:i4>5</vt:i4>
      </vt:variant>
      <vt:variant>
        <vt:lpwstr>http://www.allourideas.org/trendiez/results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Daniel Aguirre</cp:lastModifiedBy>
  <cp:revision>12</cp:revision>
  <dcterms:created xsi:type="dcterms:W3CDTF">2018-01-21T23:47:00Z</dcterms:created>
  <dcterms:modified xsi:type="dcterms:W3CDTF">2019-08-12T17:27:00Z</dcterms:modified>
</cp:coreProperties>
</file>